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F58" w:rsidRPr="005F050E" w:rsidRDefault="005F050E">
      <w:pPr>
        <w:rPr>
          <w:b/>
          <w:u w:val="single"/>
        </w:rPr>
      </w:pPr>
      <w:r w:rsidRPr="005F050E">
        <w:rPr>
          <w:b/>
          <w:u w:val="single"/>
        </w:rPr>
        <w:t>1°/ Délibération portant approbation de la Décision modificative n°03 au budget primitif 2015 de la Commune.</w:t>
      </w:r>
    </w:p>
    <w:p w:rsidR="005F050E" w:rsidRDefault="005F050E"/>
    <w:p w:rsidR="005F050E" w:rsidRDefault="005F050E" w:rsidP="005F050E">
      <w:r>
        <w:t>Vu le Code général des Collectivités territoriales,</w:t>
      </w:r>
    </w:p>
    <w:p w:rsidR="005F050E" w:rsidRDefault="005F050E" w:rsidP="005F050E"/>
    <w:p w:rsidR="005F050E" w:rsidRDefault="005F050E" w:rsidP="005F050E">
      <w:r>
        <w:t>Il est proposé la DM n°03 suivante :</w:t>
      </w:r>
    </w:p>
    <w:p w:rsidR="005F050E" w:rsidRDefault="005F050E" w:rsidP="005F050E"/>
    <w:p w:rsidR="005F050E" w:rsidRPr="00383A7E" w:rsidRDefault="005F050E" w:rsidP="005F050E">
      <w:pPr>
        <w:rPr>
          <w:b/>
          <w:u w:val="single"/>
        </w:rPr>
      </w:pPr>
      <w:r w:rsidRPr="00383A7E">
        <w:rPr>
          <w:b/>
          <w:u w:val="single"/>
        </w:rPr>
        <w:t>Fonctionnement</w:t>
      </w:r>
    </w:p>
    <w:p w:rsidR="005F050E" w:rsidRDefault="005F050E" w:rsidP="005F05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3"/>
        <w:gridCol w:w="2303"/>
        <w:gridCol w:w="2303"/>
        <w:gridCol w:w="2303"/>
      </w:tblGrid>
      <w:tr w:rsidR="005F050E" w:rsidRPr="001829DC" w:rsidTr="00301D57">
        <w:tc>
          <w:tcPr>
            <w:tcW w:w="2303" w:type="dxa"/>
          </w:tcPr>
          <w:p w:rsidR="005F050E" w:rsidRPr="001829DC" w:rsidRDefault="005F050E" w:rsidP="00301D57">
            <w:pPr>
              <w:rPr>
                <w:b/>
              </w:rPr>
            </w:pPr>
            <w:r w:rsidRPr="001829DC">
              <w:rPr>
                <w:b/>
              </w:rPr>
              <w:t>DEPENSES</w:t>
            </w:r>
          </w:p>
        </w:tc>
        <w:tc>
          <w:tcPr>
            <w:tcW w:w="2303" w:type="dxa"/>
          </w:tcPr>
          <w:p w:rsidR="005F050E" w:rsidRPr="001829DC" w:rsidRDefault="005F050E" w:rsidP="00301D57">
            <w:pPr>
              <w:rPr>
                <w:b/>
              </w:rPr>
            </w:pPr>
          </w:p>
        </w:tc>
        <w:tc>
          <w:tcPr>
            <w:tcW w:w="2303" w:type="dxa"/>
          </w:tcPr>
          <w:p w:rsidR="005F050E" w:rsidRPr="001829DC" w:rsidRDefault="005F050E" w:rsidP="00301D57">
            <w:pPr>
              <w:rPr>
                <w:b/>
              </w:rPr>
            </w:pPr>
            <w:r w:rsidRPr="001829DC">
              <w:rPr>
                <w:b/>
              </w:rPr>
              <w:t>RECETTES</w:t>
            </w:r>
          </w:p>
        </w:tc>
        <w:tc>
          <w:tcPr>
            <w:tcW w:w="2303" w:type="dxa"/>
          </w:tcPr>
          <w:p w:rsidR="005F050E" w:rsidRPr="001829DC" w:rsidRDefault="005F050E" w:rsidP="00301D57">
            <w:pPr>
              <w:rPr>
                <w:b/>
              </w:rPr>
            </w:pPr>
          </w:p>
        </w:tc>
      </w:tr>
      <w:tr w:rsidR="005F050E" w:rsidTr="00301D57">
        <w:tc>
          <w:tcPr>
            <w:tcW w:w="2303" w:type="dxa"/>
          </w:tcPr>
          <w:p w:rsidR="005F050E" w:rsidRDefault="005F050E" w:rsidP="00301D57">
            <w:r>
              <w:t>Chap.022- dépenses imprévues</w:t>
            </w:r>
          </w:p>
        </w:tc>
        <w:tc>
          <w:tcPr>
            <w:tcW w:w="2303" w:type="dxa"/>
          </w:tcPr>
          <w:p w:rsidR="005F050E" w:rsidRDefault="005F050E" w:rsidP="005F050E">
            <w:pPr>
              <w:numPr>
                <w:ilvl w:val="0"/>
                <w:numId w:val="1"/>
              </w:numPr>
              <w:spacing w:before="0" w:line="240" w:lineRule="auto"/>
              <w:ind w:right="0"/>
              <w:jc w:val="left"/>
            </w:pPr>
            <w:r>
              <w:t>35 614 €</w:t>
            </w:r>
          </w:p>
        </w:tc>
        <w:tc>
          <w:tcPr>
            <w:tcW w:w="2303" w:type="dxa"/>
          </w:tcPr>
          <w:p w:rsidR="005F050E" w:rsidRDefault="005F050E" w:rsidP="00301D57">
            <w:r>
              <w:t>Chap77-</w:t>
            </w:r>
          </w:p>
        </w:tc>
        <w:tc>
          <w:tcPr>
            <w:tcW w:w="2303" w:type="dxa"/>
          </w:tcPr>
          <w:p w:rsidR="005F050E" w:rsidRDefault="005F050E" w:rsidP="00301D57">
            <w:pPr>
              <w:ind w:left="360"/>
            </w:pPr>
            <w:r>
              <w:t>-1 300 €</w:t>
            </w:r>
          </w:p>
        </w:tc>
      </w:tr>
      <w:tr w:rsidR="005F050E" w:rsidTr="00301D57">
        <w:tc>
          <w:tcPr>
            <w:tcW w:w="2303" w:type="dxa"/>
          </w:tcPr>
          <w:p w:rsidR="005F050E" w:rsidRDefault="005F050E" w:rsidP="00301D57">
            <w:r>
              <w:t>Chap.042- art.6811 : amortissement</w:t>
            </w:r>
          </w:p>
        </w:tc>
        <w:tc>
          <w:tcPr>
            <w:tcW w:w="2303" w:type="dxa"/>
          </w:tcPr>
          <w:p w:rsidR="005F050E" w:rsidRDefault="005F050E" w:rsidP="00301D57">
            <w:pPr>
              <w:jc w:val="center"/>
            </w:pPr>
            <w:r>
              <w:t>+ 29 314 €</w:t>
            </w:r>
          </w:p>
        </w:tc>
        <w:tc>
          <w:tcPr>
            <w:tcW w:w="2303" w:type="dxa"/>
          </w:tcPr>
          <w:p w:rsidR="005F050E" w:rsidRDefault="005F050E" w:rsidP="00301D57"/>
        </w:tc>
        <w:tc>
          <w:tcPr>
            <w:tcW w:w="2303" w:type="dxa"/>
          </w:tcPr>
          <w:p w:rsidR="005F050E" w:rsidRDefault="005F050E" w:rsidP="00301D57"/>
        </w:tc>
      </w:tr>
      <w:tr w:rsidR="005F050E" w:rsidTr="00301D57">
        <w:tc>
          <w:tcPr>
            <w:tcW w:w="2303" w:type="dxa"/>
          </w:tcPr>
          <w:p w:rsidR="005F050E" w:rsidRDefault="005F050E" w:rsidP="00301D57">
            <w:r>
              <w:t>Chap.67- Art.678 :</w:t>
            </w:r>
          </w:p>
        </w:tc>
        <w:tc>
          <w:tcPr>
            <w:tcW w:w="2303" w:type="dxa"/>
          </w:tcPr>
          <w:p w:rsidR="005F050E" w:rsidRDefault="005F050E" w:rsidP="00301D57">
            <w:pPr>
              <w:jc w:val="center"/>
            </w:pPr>
            <w:r>
              <w:t>+ 5000 €</w:t>
            </w:r>
          </w:p>
        </w:tc>
        <w:tc>
          <w:tcPr>
            <w:tcW w:w="2303" w:type="dxa"/>
          </w:tcPr>
          <w:p w:rsidR="005F050E" w:rsidRDefault="005F050E" w:rsidP="00301D57"/>
        </w:tc>
        <w:tc>
          <w:tcPr>
            <w:tcW w:w="2303" w:type="dxa"/>
          </w:tcPr>
          <w:p w:rsidR="005F050E" w:rsidRDefault="005F050E" w:rsidP="00301D57"/>
        </w:tc>
      </w:tr>
      <w:tr w:rsidR="005F050E" w:rsidRPr="005F050E" w:rsidTr="00301D57">
        <w:tc>
          <w:tcPr>
            <w:tcW w:w="2303" w:type="dxa"/>
          </w:tcPr>
          <w:p w:rsidR="005F050E" w:rsidRPr="005F050E" w:rsidRDefault="005F050E" w:rsidP="00301D57">
            <w:pPr>
              <w:rPr>
                <w:b/>
              </w:rPr>
            </w:pPr>
            <w:r w:rsidRPr="005F050E">
              <w:rPr>
                <w:b/>
              </w:rPr>
              <w:t>Totaux</w:t>
            </w:r>
          </w:p>
        </w:tc>
        <w:tc>
          <w:tcPr>
            <w:tcW w:w="2303" w:type="dxa"/>
          </w:tcPr>
          <w:p w:rsidR="005F050E" w:rsidRPr="005F050E" w:rsidRDefault="005F050E" w:rsidP="00301D57">
            <w:pPr>
              <w:ind w:left="360"/>
              <w:jc w:val="center"/>
              <w:rPr>
                <w:b/>
              </w:rPr>
            </w:pPr>
            <w:r w:rsidRPr="005F050E">
              <w:rPr>
                <w:b/>
              </w:rPr>
              <w:t>-1 300 €</w:t>
            </w:r>
          </w:p>
        </w:tc>
        <w:tc>
          <w:tcPr>
            <w:tcW w:w="2303" w:type="dxa"/>
          </w:tcPr>
          <w:p w:rsidR="005F050E" w:rsidRPr="005F050E" w:rsidRDefault="005F050E" w:rsidP="00301D57">
            <w:pPr>
              <w:rPr>
                <w:b/>
              </w:rPr>
            </w:pPr>
            <w:r w:rsidRPr="005F050E">
              <w:rPr>
                <w:b/>
              </w:rPr>
              <w:t>Totaux</w:t>
            </w:r>
          </w:p>
        </w:tc>
        <w:tc>
          <w:tcPr>
            <w:tcW w:w="2303" w:type="dxa"/>
          </w:tcPr>
          <w:p w:rsidR="005F050E" w:rsidRPr="005F050E" w:rsidRDefault="005F050E" w:rsidP="005F050E">
            <w:pPr>
              <w:numPr>
                <w:ilvl w:val="0"/>
                <w:numId w:val="1"/>
              </w:numPr>
              <w:spacing w:before="0" w:line="240" w:lineRule="auto"/>
              <w:ind w:right="0"/>
              <w:jc w:val="left"/>
              <w:rPr>
                <w:b/>
              </w:rPr>
            </w:pPr>
            <w:r w:rsidRPr="005F050E">
              <w:rPr>
                <w:b/>
              </w:rPr>
              <w:t>1300 €</w:t>
            </w:r>
          </w:p>
        </w:tc>
      </w:tr>
    </w:tbl>
    <w:p w:rsidR="005F050E" w:rsidRDefault="005F050E" w:rsidP="005F050E"/>
    <w:p w:rsidR="005F050E" w:rsidRPr="00170E61" w:rsidRDefault="005F050E" w:rsidP="005F050E">
      <w:pPr>
        <w:rPr>
          <w:b/>
          <w:u w:val="single"/>
        </w:rPr>
      </w:pPr>
      <w:r w:rsidRPr="00170E61">
        <w:rPr>
          <w:b/>
          <w:u w:val="single"/>
        </w:rPr>
        <w:t>Investissement</w:t>
      </w:r>
    </w:p>
    <w:p w:rsidR="005F050E" w:rsidRDefault="005F050E" w:rsidP="005F05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3"/>
        <w:gridCol w:w="2303"/>
        <w:gridCol w:w="2303"/>
        <w:gridCol w:w="2303"/>
      </w:tblGrid>
      <w:tr w:rsidR="005F050E" w:rsidRPr="001829DC" w:rsidTr="00301D57">
        <w:tc>
          <w:tcPr>
            <w:tcW w:w="2303" w:type="dxa"/>
          </w:tcPr>
          <w:p w:rsidR="005F050E" w:rsidRPr="001829DC" w:rsidRDefault="005F050E" w:rsidP="00301D57">
            <w:pPr>
              <w:rPr>
                <w:b/>
              </w:rPr>
            </w:pPr>
            <w:r w:rsidRPr="001829DC">
              <w:rPr>
                <w:b/>
              </w:rPr>
              <w:t>DEPENSES</w:t>
            </w:r>
          </w:p>
        </w:tc>
        <w:tc>
          <w:tcPr>
            <w:tcW w:w="2303" w:type="dxa"/>
          </w:tcPr>
          <w:p w:rsidR="005F050E" w:rsidRPr="001829DC" w:rsidRDefault="005F050E" w:rsidP="00301D57">
            <w:pPr>
              <w:rPr>
                <w:b/>
              </w:rPr>
            </w:pPr>
          </w:p>
        </w:tc>
        <w:tc>
          <w:tcPr>
            <w:tcW w:w="2303" w:type="dxa"/>
          </w:tcPr>
          <w:p w:rsidR="005F050E" w:rsidRPr="001829DC" w:rsidRDefault="005F050E" w:rsidP="00301D57">
            <w:pPr>
              <w:rPr>
                <w:b/>
              </w:rPr>
            </w:pPr>
            <w:r w:rsidRPr="001829DC">
              <w:rPr>
                <w:b/>
              </w:rPr>
              <w:t>RECETTES</w:t>
            </w:r>
          </w:p>
        </w:tc>
        <w:tc>
          <w:tcPr>
            <w:tcW w:w="2303" w:type="dxa"/>
          </w:tcPr>
          <w:p w:rsidR="005F050E" w:rsidRPr="001829DC" w:rsidRDefault="005F050E" w:rsidP="00301D57">
            <w:pPr>
              <w:rPr>
                <w:b/>
              </w:rPr>
            </w:pPr>
          </w:p>
        </w:tc>
      </w:tr>
      <w:tr w:rsidR="005F050E" w:rsidTr="00301D57">
        <w:tc>
          <w:tcPr>
            <w:tcW w:w="2303" w:type="dxa"/>
          </w:tcPr>
          <w:p w:rsidR="005F050E" w:rsidRDefault="005F050E" w:rsidP="00301D57">
            <w:r>
              <w:t>Chap20- Art.2031 :</w:t>
            </w:r>
          </w:p>
        </w:tc>
        <w:tc>
          <w:tcPr>
            <w:tcW w:w="2303" w:type="dxa"/>
          </w:tcPr>
          <w:p w:rsidR="005F050E" w:rsidRDefault="005F050E" w:rsidP="00301D57">
            <w:pPr>
              <w:jc w:val="center"/>
            </w:pPr>
            <w:r>
              <w:t>+ 1 300 €</w:t>
            </w:r>
          </w:p>
        </w:tc>
        <w:tc>
          <w:tcPr>
            <w:tcW w:w="2303" w:type="dxa"/>
          </w:tcPr>
          <w:p w:rsidR="005F050E" w:rsidRDefault="005F050E" w:rsidP="00301D57">
            <w:r>
              <w:t>Chap.024 :</w:t>
            </w:r>
          </w:p>
        </w:tc>
        <w:tc>
          <w:tcPr>
            <w:tcW w:w="2303" w:type="dxa"/>
          </w:tcPr>
          <w:p w:rsidR="005F050E" w:rsidRDefault="005F050E" w:rsidP="00301D57">
            <w:r>
              <w:t xml:space="preserve"> + 1300 €</w:t>
            </w:r>
          </w:p>
        </w:tc>
      </w:tr>
      <w:tr w:rsidR="005F050E" w:rsidTr="00301D57">
        <w:tc>
          <w:tcPr>
            <w:tcW w:w="2303" w:type="dxa"/>
          </w:tcPr>
          <w:p w:rsidR="005F050E" w:rsidRDefault="005F050E" w:rsidP="00301D57">
            <w:r>
              <w:t>Chap21-041 :</w:t>
            </w:r>
          </w:p>
        </w:tc>
        <w:tc>
          <w:tcPr>
            <w:tcW w:w="2303" w:type="dxa"/>
          </w:tcPr>
          <w:p w:rsidR="005F050E" w:rsidRDefault="005F050E" w:rsidP="00301D57">
            <w:pPr>
              <w:jc w:val="center"/>
            </w:pPr>
            <w:r>
              <w:t>+114 861 €</w:t>
            </w:r>
          </w:p>
        </w:tc>
        <w:tc>
          <w:tcPr>
            <w:tcW w:w="2303" w:type="dxa"/>
          </w:tcPr>
          <w:p w:rsidR="005F050E" w:rsidRDefault="005F050E" w:rsidP="00301D57">
            <w:r>
              <w:t>Chap.20-art.2031-041 :</w:t>
            </w:r>
          </w:p>
        </w:tc>
        <w:tc>
          <w:tcPr>
            <w:tcW w:w="2303" w:type="dxa"/>
          </w:tcPr>
          <w:p w:rsidR="005F050E" w:rsidRDefault="005F050E" w:rsidP="00301D57">
            <w:pPr>
              <w:jc w:val="center"/>
            </w:pPr>
            <w:r>
              <w:t>+ 114 861 €</w:t>
            </w:r>
          </w:p>
        </w:tc>
      </w:tr>
      <w:tr w:rsidR="005F050E" w:rsidTr="00301D57">
        <w:tc>
          <w:tcPr>
            <w:tcW w:w="2303" w:type="dxa"/>
          </w:tcPr>
          <w:p w:rsidR="005F050E" w:rsidRDefault="005F050E" w:rsidP="00301D57">
            <w:proofErr w:type="spellStart"/>
            <w:r>
              <w:t>Chap</w:t>
            </w:r>
            <w:proofErr w:type="spellEnd"/>
            <w:r>
              <w:t xml:space="preserve"> 28- Art.28031</w:t>
            </w:r>
          </w:p>
        </w:tc>
        <w:tc>
          <w:tcPr>
            <w:tcW w:w="2303" w:type="dxa"/>
          </w:tcPr>
          <w:p w:rsidR="005F050E" w:rsidRDefault="005F050E" w:rsidP="00301D57">
            <w:pPr>
              <w:jc w:val="center"/>
            </w:pPr>
            <w:r>
              <w:t>+ 29 314 €</w:t>
            </w:r>
          </w:p>
        </w:tc>
        <w:tc>
          <w:tcPr>
            <w:tcW w:w="2303" w:type="dxa"/>
          </w:tcPr>
          <w:p w:rsidR="005F050E" w:rsidRDefault="005F050E" w:rsidP="00301D57">
            <w:r>
              <w:t>Chap.28-041 :</w:t>
            </w:r>
          </w:p>
        </w:tc>
        <w:tc>
          <w:tcPr>
            <w:tcW w:w="2303" w:type="dxa"/>
          </w:tcPr>
          <w:p w:rsidR="005F050E" w:rsidRDefault="005F050E" w:rsidP="00301D57">
            <w:pPr>
              <w:jc w:val="center"/>
            </w:pPr>
            <w:r>
              <w:t>+ 29 314 €</w:t>
            </w:r>
          </w:p>
        </w:tc>
      </w:tr>
      <w:tr w:rsidR="005F050E" w:rsidTr="00301D57">
        <w:tc>
          <w:tcPr>
            <w:tcW w:w="2303" w:type="dxa"/>
          </w:tcPr>
          <w:p w:rsidR="005F050E" w:rsidRDefault="005F050E" w:rsidP="00301D57">
            <w:r>
              <w:t>Totaux</w:t>
            </w:r>
          </w:p>
        </w:tc>
        <w:tc>
          <w:tcPr>
            <w:tcW w:w="2303" w:type="dxa"/>
          </w:tcPr>
          <w:p w:rsidR="005F050E" w:rsidRPr="001829DC" w:rsidRDefault="005F050E" w:rsidP="00301D57">
            <w:pPr>
              <w:jc w:val="center"/>
              <w:rPr>
                <w:b/>
              </w:rPr>
            </w:pPr>
            <w:r w:rsidRPr="001829DC">
              <w:rPr>
                <w:b/>
              </w:rPr>
              <w:t>+145 475 €</w:t>
            </w:r>
          </w:p>
        </w:tc>
        <w:tc>
          <w:tcPr>
            <w:tcW w:w="2303" w:type="dxa"/>
          </w:tcPr>
          <w:p w:rsidR="005F050E" w:rsidRPr="001829DC" w:rsidRDefault="005F050E" w:rsidP="00301D57">
            <w:pPr>
              <w:rPr>
                <w:b/>
              </w:rPr>
            </w:pPr>
          </w:p>
        </w:tc>
        <w:tc>
          <w:tcPr>
            <w:tcW w:w="2303" w:type="dxa"/>
          </w:tcPr>
          <w:p w:rsidR="005F050E" w:rsidRPr="001829DC" w:rsidRDefault="005F050E" w:rsidP="00301D57">
            <w:pPr>
              <w:jc w:val="center"/>
              <w:rPr>
                <w:b/>
              </w:rPr>
            </w:pPr>
            <w:r w:rsidRPr="001829DC">
              <w:rPr>
                <w:b/>
              </w:rPr>
              <w:t>+ 145 475 €</w:t>
            </w:r>
          </w:p>
        </w:tc>
      </w:tr>
    </w:tbl>
    <w:p w:rsidR="005F050E" w:rsidRDefault="005F050E" w:rsidP="005F050E">
      <w:r>
        <w:tab/>
      </w:r>
    </w:p>
    <w:p w:rsidR="005F050E" w:rsidRDefault="005F050E" w:rsidP="005F050E">
      <w:pPr>
        <w:autoSpaceDE w:val="0"/>
        <w:autoSpaceDN w:val="0"/>
        <w:adjustRightInd w:val="0"/>
      </w:pPr>
    </w:p>
    <w:p w:rsidR="005F050E" w:rsidRDefault="005F050E" w:rsidP="005F050E">
      <w:pPr>
        <w:autoSpaceDE w:val="0"/>
        <w:autoSpaceDN w:val="0"/>
        <w:adjustRightInd w:val="0"/>
      </w:pPr>
    </w:p>
    <w:p w:rsidR="005F050E" w:rsidRDefault="005F050E" w:rsidP="005F050E">
      <w:pPr>
        <w:autoSpaceDE w:val="0"/>
        <w:autoSpaceDN w:val="0"/>
        <w:adjustRightInd w:val="0"/>
        <w:rPr>
          <w:u w:val="single"/>
        </w:rPr>
      </w:pPr>
      <w:r w:rsidRPr="005F050E">
        <w:rPr>
          <w:u w:val="single"/>
        </w:rPr>
        <w:t>Avis du Conseil Municipal :</w:t>
      </w:r>
    </w:p>
    <w:p w:rsidR="005F050E" w:rsidRDefault="005F050E" w:rsidP="005F050E">
      <w:pPr>
        <w:autoSpaceDE w:val="0"/>
        <w:autoSpaceDN w:val="0"/>
        <w:adjustRightInd w:val="0"/>
        <w:rPr>
          <w:u w:val="single"/>
        </w:rPr>
      </w:pPr>
    </w:p>
    <w:p w:rsidR="005F050E" w:rsidRDefault="005F050E" w:rsidP="005F050E">
      <w:pPr>
        <w:autoSpaceDE w:val="0"/>
        <w:autoSpaceDN w:val="0"/>
        <w:adjustRightInd w:val="0"/>
        <w:rPr>
          <w:u w:val="single"/>
        </w:rPr>
      </w:pPr>
    </w:p>
    <w:p w:rsidR="005F050E" w:rsidRDefault="005F050E" w:rsidP="005F050E">
      <w:pPr>
        <w:autoSpaceDE w:val="0"/>
        <w:autoSpaceDN w:val="0"/>
        <w:adjustRightInd w:val="0"/>
        <w:rPr>
          <w:u w:val="single"/>
        </w:rPr>
      </w:pPr>
    </w:p>
    <w:p w:rsidR="005F050E" w:rsidRDefault="005F050E" w:rsidP="005F050E">
      <w:pPr>
        <w:autoSpaceDE w:val="0"/>
        <w:autoSpaceDN w:val="0"/>
        <w:adjustRightInd w:val="0"/>
        <w:rPr>
          <w:u w:val="single"/>
        </w:rPr>
      </w:pPr>
    </w:p>
    <w:p w:rsidR="005F050E" w:rsidRDefault="005F050E" w:rsidP="005F050E">
      <w:pPr>
        <w:autoSpaceDE w:val="0"/>
        <w:autoSpaceDN w:val="0"/>
        <w:adjustRightInd w:val="0"/>
        <w:rPr>
          <w:u w:val="single"/>
        </w:rPr>
      </w:pPr>
    </w:p>
    <w:p w:rsidR="005F050E" w:rsidRDefault="005F050E" w:rsidP="005F050E">
      <w:pPr>
        <w:autoSpaceDE w:val="0"/>
        <w:autoSpaceDN w:val="0"/>
        <w:adjustRightInd w:val="0"/>
        <w:rPr>
          <w:u w:val="single"/>
        </w:rPr>
      </w:pPr>
    </w:p>
    <w:p w:rsidR="005F050E" w:rsidRDefault="005F050E" w:rsidP="005F050E">
      <w:pPr>
        <w:autoSpaceDE w:val="0"/>
        <w:autoSpaceDN w:val="0"/>
        <w:adjustRightInd w:val="0"/>
        <w:rPr>
          <w:u w:val="single"/>
        </w:rPr>
      </w:pPr>
    </w:p>
    <w:p w:rsidR="005F050E" w:rsidRDefault="005F050E" w:rsidP="005F050E">
      <w:pPr>
        <w:autoSpaceDE w:val="0"/>
        <w:autoSpaceDN w:val="0"/>
        <w:adjustRightInd w:val="0"/>
        <w:rPr>
          <w:u w:val="single"/>
        </w:rPr>
      </w:pPr>
    </w:p>
    <w:p w:rsidR="005F050E" w:rsidRDefault="005F050E" w:rsidP="005F050E">
      <w:pPr>
        <w:autoSpaceDE w:val="0"/>
        <w:autoSpaceDN w:val="0"/>
        <w:adjustRightInd w:val="0"/>
        <w:rPr>
          <w:u w:val="single"/>
        </w:rPr>
      </w:pPr>
    </w:p>
    <w:p w:rsidR="005F050E" w:rsidRDefault="005F050E" w:rsidP="005F050E">
      <w:pPr>
        <w:autoSpaceDE w:val="0"/>
        <w:autoSpaceDN w:val="0"/>
        <w:adjustRightInd w:val="0"/>
        <w:rPr>
          <w:u w:val="single"/>
        </w:rPr>
      </w:pPr>
    </w:p>
    <w:p w:rsidR="005F050E" w:rsidRDefault="005F050E" w:rsidP="005F050E">
      <w:pPr>
        <w:autoSpaceDE w:val="0"/>
        <w:autoSpaceDN w:val="0"/>
        <w:adjustRightInd w:val="0"/>
        <w:rPr>
          <w:u w:val="single"/>
        </w:rPr>
      </w:pPr>
    </w:p>
    <w:p w:rsidR="005F050E" w:rsidRPr="005F050E" w:rsidRDefault="005F050E" w:rsidP="005F050E">
      <w:pPr>
        <w:autoSpaceDE w:val="0"/>
        <w:autoSpaceDN w:val="0"/>
        <w:adjustRightInd w:val="0"/>
        <w:rPr>
          <w:b/>
          <w:u w:val="single"/>
        </w:rPr>
      </w:pPr>
      <w:r w:rsidRPr="005F050E">
        <w:rPr>
          <w:b/>
          <w:u w:val="single"/>
        </w:rPr>
        <w:lastRenderedPageBreak/>
        <w:t>2°/ Délibération portant approbation du règlement intérieur portant sur les NAP pour l’année scolaire 2015-2016.</w:t>
      </w:r>
    </w:p>
    <w:p w:rsidR="005F050E" w:rsidRDefault="005F050E" w:rsidP="005F050E">
      <w:pPr>
        <w:autoSpaceDE w:val="0"/>
        <w:autoSpaceDN w:val="0"/>
        <w:adjustRightInd w:val="0"/>
        <w:rPr>
          <w:u w:val="single"/>
        </w:rPr>
      </w:pPr>
    </w:p>
    <w:p w:rsidR="005F050E" w:rsidRPr="005F050E" w:rsidRDefault="005F050E" w:rsidP="005F050E">
      <w:pPr>
        <w:autoSpaceDE w:val="0"/>
        <w:autoSpaceDN w:val="0"/>
        <w:adjustRightInd w:val="0"/>
      </w:pPr>
      <w:r>
        <w:rPr>
          <w:u w:val="single"/>
        </w:rPr>
        <w:t xml:space="preserve">Rapporteur : </w:t>
      </w:r>
      <w:r w:rsidRPr="005F050E">
        <w:t>Mme OBERTO France</w:t>
      </w:r>
    </w:p>
    <w:p w:rsidR="005F050E" w:rsidRDefault="005F050E" w:rsidP="005F050E">
      <w:r>
        <w:t>Vu le Code général des collectivités territoriales,</w:t>
      </w:r>
    </w:p>
    <w:p w:rsidR="005F050E" w:rsidRDefault="005F050E" w:rsidP="005F050E">
      <w:pPr>
        <w:autoSpaceDE w:val="0"/>
        <w:autoSpaceDN w:val="0"/>
        <w:adjustRightInd w:val="0"/>
      </w:pPr>
    </w:p>
    <w:p w:rsidR="005F050E" w:rsidRDefault="00AB7CC6" w:rsidP="005F050E">
      <w:r>
        <w:t>D</w:t>
      </w:r>
      <w:r w:rsidR="005F050E">
        <w:t>ans le cadre des services proposés par la commune de PIGNANS, il convient de délibérer sur le projet de règlement intérieur des N.A.P ( nouvelles activités péri scolaires ) issus de la réforme des rythmes scolaires  pour la prochaine rentrée scolaire 2015-2016.</w:t>
      </w:r>
    </w:p>
    <w:p w:rsidR="005F050E" w:rsidRDefault="005F050E" w:rsidP="005F050E"/>
    <w:p w:rsidR="005F050E" w:rsidRDefault="005F050E" w:rsidP="005F050E">
      <w:r>
        <w:t>Vous avez tous eu communication de ce projet de règlement intérieur.</w:t>
      </w:r>
    </w:p>
    <w:p w:rsidR="005F050E" w:rsidRDefault="005F050E" w:rsidP="005F050E">
      <w:r>
        <w:t>Ce projet de règlement démarre par un préambule présentant ce que sont les NAP pour la rentrée scolaire, à savoir un temps à charge de la collectivité.</w:t>
      </w:r>
    </w:p>
    <w:p w:rsidR="005F050E" w:rsidRDefault="005F050E" w:rsidP="005F050E">
      <w:r>
        <w:t>Le règlement définit le service avec les horaires, les activités proposées ainsi que les locaux mis à disposition, la tarification, les modalités d’inscription, et les responsabilités.</w:t>
      </w:r>
    </w:p>
    <w:p w:rsidR="005F050E" w:rsidRDefault="005F050E" w:rsidP="005F050E"/>
    <w:p w:rsidR="005F050E" w:rsidRDefault="005F050E" w:rsidP="005F050E"/>
    <w:p w:rsidR="005F050E" w:rsidRDefault="005F050E" w:rsidP="005F050E"/>
    <w:p w:rsidR="005F050E" w:rsidRDefault="005F050E" w:rsidP="005F050E">
      <w:r>
        <w:t>Il est proposé au conseil municipal :</w:t>
      </w:r>
    </w:p>
    <w:p w:rsidR="005F050E" w:rsidRDefault="005F050E" w:rsidP="005F050E"/>
    <w:p w:rsidR="005F050E" w:rsidRDefault="005F050E" w:rsidP="005F050E">
      <w:pPr>
        <w:pStyle w:val="Paragraphedeliste"/>
        <w:numPr>
          <w:ilvl w:val="0"/>
          <w:numId w:val="1"/>
        </w:numPr>
      </w:pPr>
      <w:r>
        <w:t xml:space="preserve">D’approuver </w:t>
      </w:r>
      <w:r w:rsidR="00AB7CC6">
        <w:t>le règlement intérieur portant sur les NAP pour l’année 2015-2016.</w:t>
      </w:r>
    </w:p>
    <w:p w:rsidR="00AB7CC6" w:rsidRDefault="00AB7CC6" w:rsidP="00AB7CC6"/>
    <w:p w:rsidR="00AB7CC6" w:rsidRDefault="00AB7CC6" w:rsidP="00AB7CC6">
      <w:r w:rsidRPr="00AB7CC6">
        <w:rPr>
          <w:u w:val="single"/>
        </w:rPr>
        <w:t>Avis du Conseil Municipal</w:t>
      </w:r>
      <w:r>
        <w:t> :</w:t>
      </w:r>
    </w:p>
    <w:p w:rsidR="00AB7CC6" w:rsidRDefault="00AB7CC6" w:rsidP="00AB7CC6"/>
    <w:p w:rsidR="00AB7CC6" w:rsidRDefault="00AB7CC6" w:rsidP="00AB7CC6"/>
    <w:p w:rsidR="00AB7CC6" w:rsidRDefault="00AB7CC6" w:rsidP="00AB7CC6"/>
    <w:p w:rsidR="00AB7CC6" w:rsidRDefault="00AB7CC6" w:rsidP="00AB7CC6"/>
    <w:p w:rsidR="00AB7CC6" w:rsidRDefault="00AB7CC6" w:rsidP="00AB7CC6"/>
    <w:p w:rsidR="00AB7CC6" w:rsidRDefault="00AB7CC6" w:rsidP="00AB7CC6"/>
    <w:p w:rsidR="00AB7CC6" w:rsidRDefault="00AB7CC6" w:rsidP="00AB7CC6"/>
    <w:p w:rsidR="00AB7CC6" w:rsidRDefault="00AB7CC6" w:rsidP="00AB7CC6"/>
    <w:p w:rsidR="00AB7CC6" w:rsidRDefault="00AB7CC6" w:rsidP="00AB7CC6"/>
    <w:p w:rsidR="00AB7CC6" w:rsidRDefault="00AB7CC6" w:rsidP="00AB7CC6"/>
    <w:p w:rsidR="00AB7CC6" w:rsidRDefault="00AB7CC6" w:rsidP="00AB7CC6"/>
    <w:p w:rsidR="00AB7CC6" w:rsidRDefault="00AB7CC6" w:rsidP="00AB7CC6"/>
    <w:p w:rsidR="00AB7CC6" w:rsidRDefault="00AB7CC6" w:rsidP="00AB7CC6"/>
    <w:p w:rsidR="00AB7CC6" w:rsidRDefault="00AB7CC6" w:rsidP="00AB7CC6"/>
    <w:p w:rsidR="00AB7CC6" w:rsidRDefault="00AB7CC6" w:rsidP="00AB7CC6"/>
    <w:p w:rsidR="00AB7CC6" w:rsidRDefault="00AB7CC6" w:rsidP="00AB7CC6"/>
    <w:p w:rsidR="00AB7CC6" w:rsidRDefault="00AB7CC6" w:rsidP="00AB7CC6"/>
    <w:p w:rsidR="00AB7CC6" w:rsidRPr="001E019A" w:rsidRDefault="00AB7CC6" w:rsidP="00AB7CC6">
      <w:pPr>
        <w:rPr>
          <w:b/>
          <w:u w:val="single"/>
        </w:rPr>
      </w:pPr>
      <w:r w:rsidRPr="001E019A">
        <w:rPr>
          <w:b/>
          <w:u w:val="single"/>
        </w:rPr>
        <w:lastRenderedPageBreak/>
        <w:t>3°/ Délibération portant approbation</w:t>
      </w:r>
      <w:r w:rsidR="001E019A" w:rsidRPr="001E019A">
        <w:rPr>
          <w:b/>
          <w:u w:val="single"/>
        </w:rPr>
        <w:t xml:space="preserve"> des tarifs dans le cadre des NAP pour la rentrée scolaire 2015-2016.</w:t>
      </w:r>
    </w:p>
    <w:p w:rsidR="001E019A" w:rsidRDefault="001E019A" w:rsidP="00AB7CC6"/>
    <w:p w:rsidR="001E019A" w:rsidRDefault="001E019A" w:rsidP="00AB7CC6">
      <w:r w:rsidRPr="001E019A">
        <w:rPr>
          <w:u w:val="single"/>
        </w:rPr>
        <w:t>Rapporteur</w:t>
      </w:r>
      <w:r>
        <w:t> : France OBERTO.</w:t>
      </w:r>
    </w:p>
    <w:p w:rsidR="001E019A" w:rsidRDefault="001E019A" w:rsidP="00AB7CC6"/>
    <w:p w:rsidR="001E019A" w:rsidRDefault="001E019A" w:rsidP="001E019A">
      <w:r>
        <w:t>VU le Code général des collectivités territoriales,</w:t>
      </w:r>
    </w:p>
    <w:p w:rsidR="001E019A" w:rsidRDefault="001E019A" w:rsidP="001E019A"/>
    <w:p w:rsidR="001E019A" w:rsidRDefault="001E019A" w:rsidP="001E019A">
      <w:r>
        <w:t>CONSIDERANT que la nouvelle année scolaire 2015-2016 se profile, il convient de la préparer notamment sur la base tarifaire les N.A.P proposée de la façon suivante :</w:t>
      </w:r>
    </w:p>
    <w:p w:rsidR="001E019A" w:rsidRDefault="001E019A" w:rsidP="001E01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1E019A" w:rsidTr="00301D57">
        <w:tc>
          <w:tcPr>
            <w:tcW w:w="4606" w:type="dxa"/>
          </w:tcPr>
          <w:p w:rsidR="001E019A" w:rsidRDefault="001E019A" w:rsidP="00301D57">
            <w:r>
              <w:t>Pour 1 enfant inscrit aux NAP.</w:t>
            </w:r>
          </w:p>
        </w:tc>
        <w:tc>
          <w:tcPr>
            <w:tcW w:w="4606" w:type="dxa"/>
          </w:tcPr>
          <w:p w:rsidR="001E019A" w:rsidRDefault="001E019A" w:rsidP="00301D57">
            <w:r>
              <w:t xml:space="preserve"> 1 € 50 par enfant, par activité et par jour</w:t>
            </w:r>
          </w:p>
        </w:tc>
      </w:tr>
      <w:tr w:rsidR="001E019A" w:rsidTr="00301D57">
        <w:tc>
          <w:tcPr>
            <w:tcW w:w="4606" w:type="dxa"/>
          </w:tcPr>
          <w:p w:rsidR="001E019A" w:rsidRDefault="001E019A" w:rsidP="00301D57">
            <w:r>
              <w:t>Pour 2 enfants inscrits aux NAP.</w:t>
            </w:r>
          </w:p>
        </w:tc>
        <w:tc>
          <w:tcPr>
            <w:tcW w:w="4606" w:type="dxa"/>
          </w:tcPr>
          <w:p w:rsidR="001E019A" w:rsidRDefault="001E019A" w:rsidP="00301D57">
            <w:r>
              <w:t xml:space="preserve"> 1 € 25 par enfant, par activité et par jour</w:t>
            </w:r>
          </w:p>
        </w:tc>
      </w:tr>
      <w:tr w:rsidR="001E019A" w:rsidTr="00301D57">
        <w:tc>
          <w:tcPr>
            <w:tcW w:w="4606" w:type="dxa"/>
          </w:tcPr>
          <w:p w:rsidR="001E019A" w:rsidRDefault="001E019A" w:rsidP="00301D57">
            <w:r>
              <w:t>Pour 3 enfants et + inscrits aux NAP.</w:t>
            </w:r>
          </w:p>
        </w:tc>
        <w:tc>
          <w:tcPr>
            <w:tcW w:w="4606" w:type="dxa"/>
          </w:tcPr>
          <w:p w:rsidR="001E019A" w:rsidRDefault="001E019A" w:rsidP="00301D57">
            <w:r>
              <w:t xml:space="preserve"> 1 € par enfant, par activité et par jour</w:t>
            </w:r>
          </w:p>
        </w:tc>
      </w:tr>
    </w:tbl>
    <w:p w:rsidR="001E019A" w:rsidRDefault="001E019A" w:rsidP="001E019A"/>
    <w:p w:rsidR="001E019A" w:rsidRDefault="001E019A" w:rsidP="001E019A">
      <w:r>
        <w:t>Proposition d’un tarif  joker de 3 € / jour pour les familles n’ayant pas inscrits les enfants sur les NAP traditionnelles et qui laissent leurs enfants sur ce temps non scolaire, et ce jusqu’à régularisation par l’établissement d’un dossier d’inscription.</w:t>
      </w:r>
    </w:p>
    <w:p w:rsidR="001E019A" w:rsidRDefault="001E019A" w:rsidP="001E019A"/>
    <w:p w:rsidR="001E019A" w:rsidRDefault="001E019A" w:rsidP="001E019A">
      <w:r>
        <w:t>Il est proposé au Conseil Municipal de délibérer et :</w:t>
      </w:r>
    </w:p>
    <w:p w:rsidR="001E019A" w:rsidRDefault="001E019A" w:rsidP="001E019A"/>
    <w:p w:rsidR="001E019A" w:rsidRDefault="001E019A" w:rsidP="001E019A">
      <w:r>
        <w:tab/>
        <w:t>-D’approuver les tarifs proposés pour 2015-2016.</w:t>
      </w:r>
    </w:p>
    <w:p w:rsidR="001E019A" w:rsidRDefault="001E019A" w:rsidP="001E019A"/>
    <w:p w:rsidR="001E019A" w:rsidRDefault="001E019A" w:rsidP="001E019A"/>
    <w:p w:rsidR="001E019A" w:rsidRDefault="001E019A" w:rsidP="001E019A">
      <w:pPr>
        <w:rPr>
          <w:u w:val="single"/>
        </w:rPr>
      </w:pPr>
      <w:r w:rsidRPr="001E019A">
        <w:rPr>
          <w:u w:val="single"/>
        </w:rPr>
        <w:t>Avis du Conseil Municipal :</w:t>
      </w:r>
    </w:p>
    <w:p w:rsidR="001E019A" w:rsidRPr="001E019A" w:rsidRDefault="001E019A" w:rsidP="001E019A">
      <w:pPr>
        <w:rPr>
          <w:u w:val="single"/>
        </w:rPr>
      </w:pPr>
    </w:p>
    <w:p w:rsidR="001E019A" w:rsidRDefault="001E019A" w:rsidP="001E019A"/>
    <w:p w:rsidR="001E019A" w:rsidRDefault="001E019A" w:rsidP="00AB7CC6"/>
    <w:p w:rsidR="001E019A" w:rsidRDefault="001E019A" w:rsidP="00AB7CC6"/>
    <w:p w:rsidR="001E019A" w:rsidRDefault="001E019A" w:rsidP="00AB7CC6"/>
    <w:p w:rsidR="001E019A" w:rsidRDefault="001E019A" w:rsidP="00AB7CC6"/>
    <w:p w:rsidR="001E019A" w:rsidRDefault="001E019A" w:rsidP="00AB7CC6"/>
    <w:p w:rsidR="001E019A" w:rsidRDefault="001E019A" w:rsidP="00AB7CC6"/>
    <w:p w:rsidR="001E019A" w:rsidRDefault="001E019A" w:rsidP="00AB7CC6"/>
    <w:p w:rsidR="001E019A" w:rsidRDefault="001E019A" w:rsidP="00AB7CC6"/>
    <w:p w:rsidR="001E019A" w:rsidRDefault="001E019A" w:rsidP="00AB7CC6"/>
    <w:p w:rsidR="001E019A" w:rsidRDefault="001E019A" w:rsidP="00AB7CC6"/>
    <w:p w:rsidR="001E019A" w:rsidRDefault="001E019A" w:rsidP="00AB7CC6"/>
    <w:p w:rsidR="001E019A" w:rsidRDefault="001E019A" w:rsidP="00AB7CC6"/>
    <w:p w:rsidR="001E019A" w:rsidRDefault="001E019A" w:rsidP="00AB7CC6"/>
    <w:p w:rsidR="001E019A" w:rsidRDefault="001E019A" w:rsidP="00AB7CC6"/>
    <w:p w:rsidR="00AB7CC6" w:rsidRPr="00BE6CED" w:rsidRDefault="001E019A" w:rsidP="00AB7CC6">
      <w:pPr>
        <w:rPr>
          <w:b/>
          <w:u w:val="single"/>
        </w:rPr>
      </w:pPr>
      <w:r w:rsidRPr="00BE6CED">
        <w:rPr>
          <w:b/>
          <w:u w:val="single"/>
        </w:rPr>
        <w:lastRenderedPageBreak/>
        <w:t>4°/ Délibération port</w:t>
      </w:r>
      <w:r w:rsidR="00BE6CED" w:rsidRPr="00BE6CED">
        <w:rPr>
          <w:b/>
          <w:u w:val="single"/>
        </w:rPr>
        <w:t>a</w:t>
      </w:r>
      <w:r w:rsidRPr="00BE6CED">
        <w:rPr>
          <w:b/>
          <w:u w:val="single"/>
        </w:rPr>
        <w:t>nt modification du règlement intérieur 2015-2016 sur les serv</w:t>
      </w:r>
      <w:r w:rsidR="00BE6CED" w:rsidRPr="00BE6CED">
        <w:rPr>
          <w:b/>
          <w:u w:val="single"/>
        </w:rPr>
        <w:t>i</w:t>
      </w:r>
      <w:r w:rsidRPr="00BE6CED">
        <w:rPr>
          <w:b/>
          <w:u w:val="single"/>
        </w:rPr>
        <w:t>ces</w:t>
      </w:r>
      <w:r w:rsidR="00BE6CED" w:rsidRPr="00BE6CED">
        <w:rPr>
          <w:b/>
          <w:u w:val="single"/>
        </w:rPr>
        <w:t xml:space="preserve"> péri scolaires et cantine.</w:t>
      </w:r>
    </w:p>
    <w:p w:rsidR="00BE6CED" w:rsidRDefault="00BE6CED" w:rsidP="00AB7CC6"/>
    <w:p w:rsidR="00BE6CED" w:rsidRDefault="00BE6CED" w:rsidP="00AB7CC6">
      <w:r w:rsidRPr="00BE6CED">
        <w:rPr>
          <w:u w:val="single"/>
        </w:rPr>
        <w:t>Rapporteur</w:t>
      </w:r>
      <w:r>
        <w:t> : France OBERTO.</w:t>
      </w:r>
    </w:p>
    <w:p w:rsidR="00BE6CED" w:rsidRDefault="00BE6CED" w:rsidP="00AB7CC6"/>
    <w:p w:rsidR="00BE6CED" w:rsidRDefault="00BE6CED" w:rsidP="00AB7CC6">
      <w:r>
        <w:t>Les modifications concernées ont été mise s en  rouge dans le projet de règlement modifié pour attirer votre attention sur ces les différents points que nous allons passer en revue.</w:t>
      </w:r>
    </w:p>
    <w:p w:rsidR="00BE6CED" w:rsidRDefault="00BE6CED" w:rsidP="00AB7CC6"/>
    <w:p w:rsidR="00BE6CED" w:rsidRDefault="00BE6CED" w:rsidP="00AB7CC6"/>
    <w:p w:rsidR="00BE6CED" w:rsidRDefault="00BE6CED" w:rsidP="00AB7CC6">
      <w:r>
        <w:t>Il est proposé au Conseil Municipal de délibérer  et :</w:t>
      </w:r>
    </w:p>
    <w:p w:rsidR="00BE6CED" w:rsidRDefault="00BE6CED" w:rsidP="00AB7CC6"/>
    <w:p w:rsidR="00BE6CED" w:rsidRDefault="00BE6CED" w:rsidP="00AB7CC6">
      <w:r>
        <w:tab/>
        <w:t>-D’approuver les modifications ainsi proposées.</w:t>
      </w:r>
    </w:p>
    <w:p w:rsidR="00BE6CED" w:rsidRDefault="00BE6CED" w:rsidP="00AB7CC6"/>
    <w:p w:rsidR="00BE6CED" w:rsidRDefault="00BE6CED" w:rsidP="00AB7CC6"/>
    <w:p w:rsidR="00BE6CED" w:rsidRDefault="00BE6CED" w:rsidP="00AB7CC6"/>
    <w:p w:rsidR="00BE6CED" w:rsidRDefault="00BE6CED" w:rsidP="00AB7CC6"/>
    <w:p w:rsidR="00BE6CED" w:rsidRDefault="00BE6CED" w:rsidP="00AB7CC6">
      <w:r w:rsidRPr="00BE6CED">
        <w:rPr>
          <w:u w:val="single"/>
        </w:rPr>
        <w:t>Avis du Conseil Municipal</w:t>
      </w:r>
      <w:r>
        <w:t> :</w:t>
      </w:r>
    </w:p>
    <w:p w:rsidR="00BE6CED" w:rsidRDefault="00BE6CED" w:rsidP="00AB7CC6"/>
    <w:p w:rsidR="00BE6CED" w:rsidRDefault="00BE6CED" w:rsidP="00AB7CC6"/>
    <w:p w:rsidR="00BE6CED" w:rsidRDefault="00BE6CED" w:rsidP="00AB7CC6"/>
    <w:p w:rsidR="00BE6CED" w:rsidRDefault="00BE6CED" w:rsidP="00AB7CC6"/>
    <w:p w:rsidR="00BE6CED" w:rsidRDefault="00BE6CED" w:rsidP="00AB7CC6"/>
    <w:p w:rsidR="00BE6CED" w:rsidRDefault="00BE6CED" w:rsidP="00AB7CC6"/>
    <w:p w:rsidR="00BE6CED" w:rsidRDefault="00BE6CED" w:rsidP="00AB7CC6"/>
    <w:p w:rsidR="00BE6CED" w:rsidRDefault="00BE6CED" w:rsidP="00AB7CC6"/>
    <w:p w:rsidR="00BE6CED" w:rsidRDefault="00BE6CED" w:rsidP="00AB7CC6"/>
    <w:p w:rsidR="00BE6CED" w:rsidRDefault="00BE6CED" w:rsidP="00AB7CC6"/>
    <w:p w:rsidR="00BE6CED" w:rsidRDefault="00BE6CED" w:rsidP="00AB7CC6"/>
    <w:p w:rsidR="00BE6CED" w:rsidRDefault="00BE6CED" w:rsidP="00AB7CC6"/>
    <w:p w:rsidR="00BE6CED" w:rsidRDefault="00BE6CED" w:rsidP="00AB7CC6"/>
    <w:p w:rsidR="00BE6CED" w:rsidRDefault="00BE6CED" w:rsidP="00AB7CC6"/>
    <w:p w:rsidR="00BE6CED" w:rsidRDefault="00BE6CED" w:rsidP="00AB7CC6"/>
    <w:p w:rsidR="00BE6CED" w:rsidRDefault="00BE6CED" w:rsidP="00AB7CC6"/>
    <w:p w:rsidR="00BE6CED" w:rsidRDefault="00BE6CED" w:rsidP="00AB7CC6"/>
    <w:p w:rsidR="00BE6CED" w:rsidRDefault="00BE6CED" w:rsidP="00AB7CC6"/>
    <w:p w:rsidR="00BE6CED" w:rsidRDefault="00BE6CED" w:rsidP="00AB7CC6"/>
    <w:p w:rsidR="00BE6CED" w:rsidRDefault="00BE6CED" w:rsidP="00AB7CC6"/>
    <w:p w:rsidR="00BE6CED" w:rsidRDefault="00BE6CED" w:rsidP="00AB7CC6"/>
    <w:p w:rsidR="00BE6CED" w:rsidRDefault="00BE6CED" w:rsidP="00AB7CC6"/>
    <w:p w:rsidR="00BE6CED" w:rsidRDefault="00BE6CED" w:rsidP="00AB7CC6"/>
    <w:p w:rsidR="00BE6CED" w:rsidRDefault="00BE6CED" w:rsidP="00AB7CC6">
      <w:pPr>
        <w:rPr>
          <w:b/>
          <w:u w:val="single"/>
        </w:rPr>
      </w:pPr>
      <w:r w:rsidRPr="00BE6CED">
        <w:rPr>
          <w:b/>
          <w:u w:val="single"/>
        </w:rPr>
        <w:lastRenderedPageBreak/>
        <w:t>5°/ Délibération portant approbation de la réalisation de conventions cadres de partenariat avec les  associations dans le cadre des NAP</w:t>
      </w:r>
      <w:r>
        <w:rPr>
          <w:b/>
          <w:u w:val="single"/>
        </w:rPr>
        <w:t xml:space="preserve"> pour 2015-2016.</w:t>
      </w:r>
    </w:p>
    <w:p w:rsidR="00BE6CED" w:rsidRDefault="00BE6CED" w:rsidP="00AB7CC6">
      <w:pPr>
        <w:rPr>
          <w:b/>
          <w:u w:val="single"/>
        </w:rPr>
      </w:pPr>
    </w:p>
    <w:p w:rsidR="00BE6CED" w:rsidRDefault="00BE6CED" w:rsidP="00AB7CC6">
      <w:r w:rsidRPr="00BE6CED">
        <w:rPr>
          <w:u w:val="single"/>
        </w:rPr>
        <w:t>Rapporteur</w:t>
      </w:r>
      <w:r>
        <w:t> : France OBERTO.</w:t>
      </w:r>
    </w:p>
    <w:p w:rsidR="00BE6CED" w:rsidRDefault="00BE6CED" w:rsidP="00AB7CC6"/>
    <w:p w:rsidR="00BE6CED" w:rsidRDefault="00BE6CED" w:rsidP="00AB7CC6"/>
    <w:p w:rsidR="00BE6CED" w:rsidRDefault="00BE6CED" w:rsidP="00BE6CED">
      <w:r w:rsidRPr="00CC7767">
        <w:t>VU le Code général des collectivités territoriales,</w:t>
      </w:r>
    </w:p>
    <w:p w:rsidR="00BE6CED" w:rsidRPr="00CC7767" w:rsidRDefault="00BE6CED" w:rsidP="00BE6CED"/>
    <w:p w:rsidR="00BE6CED" w:rsidRDefault="00BE6CED" w:rsidP="00BE6CED">
      <w:pPr>
        <w:tabs>
          <w:tab w:val="left" w:pos="5993"/>
        </w:tabs>
      </w:pPr>
      <w:r>
        <w:t>CONSIDERANT que les relations dans le cadre des N.A.P avec les différents intervenants associatifs doivent être règlementées et encadrées afin de permettre un fonctionnement optimal.</w:t>
      </w:r>
    </w:p>
    <w:p w:rsidR="00BE6CED" w:rsidRDefault="00BE6CED" w:rsidP="00BE6CED">
      <w:pPr>
        <w:tabs>
          <w:tab w:val="left" w:pos="5993"/>
        </w:tabs>
      </w:pPr>
    </w:p>
    <w:p w:rsidR="00BE6CED" w:rsidRDefault="00BE6CED" w:rsidP="00BE6CED">
      <w:pPr>
        <w:tabs>
          <w:tab w:val="left" w:pos="5993"/>
        </w:tabs>
      </w:pPr>
      <w:r>
        <w:t xml:space="preserve">Des conventions cadres devront être passées avec les associations intervenantes dans le cadre des </w:t>
      </w:r>
      <w:proofErr w:type="gramStart"/>
      <w:r>
        <w:t>NAP(</w:t>
      </w:r>
      <w:proofErr w:type="gramEnd"/>
      <w:r>
        <w:t xml:space="preserve"> </w:t>
      </w:r>
      <w:proofErr w:type="spellStart"/>
      <w:r>
        <w:t>cf</w:t>
      </w:r>
      <w:proofErr w:type="spellEnd"/>
      <w:r>
        <w:t xml:space="preserve"> convention type annexée ).</w:t>
      </w:r>
    </w:p>
    <w:p w:rsidR="00BE6CED" w:rsidRDefault="00BE6CED" w:rsidP="00BE6CED">
      <w:pPr>
        <w:tabs>
          <w:tab w:val="left" w:pos="5993"/>
        </w:tabs>
      </w:pPr>
      <w:r>
        <w:t xml:space="preserve">Monsieur Le Maire informe qu’il y a lieu d’approuver et de l’autoriser à signer avec chaque association ces conventions dans la limite des crédits disponibles </w:t>
      </w:r>
      <w:proofErr w:type="gramStart"/>
      <w:r>
        <w:t>( BP</w:t>
      </w:r>
      <w:proofErr w:type="gramEnd"/>
      <w:r>
        <w:t xml:space="preserve"> 2015- art.6574 ).</w:t>
      </w:r>
    </w:p>
    <w:p w:rsidR="00BE6CED" w:rsidRDefault="00BE6CED" w:rsidP="00BE6CED">
      <w:pPr>
        <w:tabs>
          <w:tab w:val="left" w:pos="5993"/>
        </w:tabs>
      </w:pPr>
    </w:p>
    <w:p w:rsidR="00BE6CED" w:rsidRDefault="00BE6CED" w:rsidP="00BE6CED">
      <w:pPr>
        <w:tabs>
          <w:tab w:val="left" w:pos="5993"/>
        </w:tabs>
      </w:pPr>
    </w:p>
    <w:p w:rsidR="00BE6CED" w:rsidRDefault="00BE6CED" w:rsidP="00BE6CED">
      <w:pPr>
        <w:tabs>
          <w:tab w:val="left" w:pos="5993"/>
        </w:tabs>
        <w:rPr>
          <w:u w:val="single"/>
        </w:rPr>
      </w:pPr>
      <w:r w:rsidRPr="00BE6CED">
        <w:rPr>
          <w:u w:val="single"/>
        </w:rPr>
        <w:t>Avis du Conseil Municipal :</w:t>
      </w:r>
    </w:p>
    <w:p w:rsidR="00BE6CED" w:rsidRDefault="00BE6CED" w:rsidP="00BE6CED">
      <w:pPr>
        <w:tabs>
          <w:tab w:val="left" w:pos="5993"/>
        </w:tabs>
        <w:rPr>
          <w:u w:val="single"/>
        </w:rPr>
      </w:pPr>
    </w:p>
    <w:p w:rsidR="00BE6CED" w:rsidRDefault="00BE6CED" w:rsidP="00BE6CED">
      <w:pPr>
        <w:tabs>
          <w:tab w:val="left" w:pos="5993"/>
        </w:tabs>
        <w:rPr>
          <w:u w:val="single"/>
        </w:rPr>
      </w:pPr>
    </w:p>
    <w:p w:rsidR="00BE6CED" w:rsidRDefault="00BE6CED" w:rsidP="00BE6CED">
      <w:pPr>
        <w:tabs>
          <w:tab w:val="left" w:pos="5993"/>
        </w:tabs>
        <w:rPr>
          <w:u w:val="single"/>
        </w:rPr>
      </w:pPr>
    </w:p>
    <w:p w:rsidR="00BE6CED" w:rsidRDefault="00BE6CED" w:rsidP="00BE6CED">
      <w:pPr>
        <w:tabs>
          <w:tab w:val="left" w:pos="5993"/>
        </w:tabs>
        <w:rPr>
          <w:u w:val="single"/>
        </w:rPr>
      </w:pPr>
    </w:p>
    <w:p w:rsidR="00BE6CED" w:rsidRDefault="00BE6CED" w:rsidP="00BE6CED">
      <w:pPr>
        <w:tabs>
          <w:tab w:val="left" w:pos="5993"/>
        </w:tabs>
        <w:rPr>
          <w:u w:val="single"/>
        </w:rPr>
      </w:pPr>
    </w:p>
    <w:p w:rsidR="00BE6CED" w:rsidRDefault="00BE6CED" w:rsidP="00BE6CED">
      <w:pPr>
        <w:tabs>
          <w:tab w:val="left" w:pos="5993"/>
        </w:tabs>
        <w:rPr>
          <w:u w:val="single"/>
        </w:rPr>
      </w:pPr>
    </w:p>
    <w:p w:rsidR="00BE6CED" w:rsidRDefault="00BE6CED" w:rsidP="00BE6CED">
      <w:pPr>
        <w:tabs>
          <w:tab w:val="left" w:pos="5993"/>
        </w:tabs>
        <w:rPr>
          <w:u w:val="single"/>
        </w:rPr>
      </w:pPr>
    </w:p>
    <w:p w:rsidR="00BE6CED" w:rsidRDefault="00BE6CED" w:rsidP="00BE6CED">
      <w:pPr>
        <w:tabs>
          <w:tab w:val="left" w:pos="5993"/>
        </w:tabs>
        <w:rPr>
          <w:u w:val="single"/>
        </w:rPr>
      </w:pPr>
    </w:p>
    <w:p w:rsidR="00BE6CED" w:rsidRDefault="00BE6CED" w:rsidP="00BE6CED">
      <w:pPr>
        <w:tabs>
          <w:tab w:val="left" w:pos="5993"/>
        </w:tabs>
        <w:rPr>
          <w:u w:val="single"/>
        </w:rPr>
      </w:pPr>
    </w:p>
    <w:p w:rsidR="00BE6CED" w:rsidRDefault="00BE6CED" w:rsidP="00BE6CED">
      <w:pPr>
        <w:tabs>
          <w:tab w:val="left" w:pos="5993"/>
        </w:tabs>
        <w:rPr>
          <w:u w:val="single"/>
        </w:rPr>
      </w:pPr>
    </w:p>
    <w:p w:rsidR="00BE6CED" w:rsidRDefault="00BE6CED" w:rsidP="00BE6CED">
      <w:pPr>
        <w:tabs>
          <w:tab w:val="left" w:pos="5993"/>
        </w:tabs>
        <w:rPr>
          <w:u w:val="single"/>
        </w:rPr>
      </w:pPr>
    </w:p>
    <w:p w:rsidR="00BE6CED" w:rsidRDefault="00BE6CED" w:rsidP="00BE6CED">
      <w:pPr>
        <w:tabs>
          <w:tab w:val="left" w:pos="5993"/>
        </w:tabs>
        <w:rPr>
          <w:u w:val="single"/>
        </w:rPr>
      </w:pPr>
    </w:p>
    <w:p w:rsidR="00BE6CED" w:rsidRDefault="00BE6CED" w:rsidP="00BE6CED">
      <w:pPr>
        <w:tabs>
          <w:tab w:val="left" w:pos="5993"/>
        </w:tabs>
        <w:rPr>
          <w:u w:val="single"/>
        </w:rPr>
      </w:pPr>
    </w:p>
    <w:p w:rsidR="00BE6CED" w:rsidRDefault="00BE6CED" w:rsidP="00BE6CED">
      <w:pPr>
        <w:tabs>
          <w:tab w:val="left" w:pos="5993"/>
        </w:tabs>
        <w:rPr>
          <w:u w:val="single"/>
        </w:rPr>
      </w:pPr>
    </w:p>
    <w:p w:rsidR="00BE6CED" w:rsidRDefault="00BE6CED" w:rsidP="00BE6CED">
      <w:pPr>
        <w:tabs>
          <w:tab w:val="left" w:pos="5993"/>
        </w:tabs>
        <w:rPr>
          <w:u w:val="single"/>
        </w:rPr>
      </w:pPr>
    </w:p>
    <w:p w:rsidR="00BE6CED" w:rsidRDefault="00BE6CED" w:rsidP="00BE6CED">
      <w:pPr>
        <w:tabs>
          <w:tab w:val="left" w:pos="5993"/>
        </w:tabs>
        <w:rPr>
          <w:u w:val="single"/>
        </w:rPr>
      </w:pPr>
    </w:p>
    <w:p w:rsidR="00BE6CED" w:rsidRDefault="00BE6CED" w:rsidP="00BE6CED">
      <w:pPr>
        <w:tabs>
          <w:tab w:val="left" w:pos="5993"/>
        </w:tabs>
        <w:rPr>
          <w:u w:val="single"/>
        </w:rPr>
      </w:pPr>
    </w:p>
    <w:p w:rsidR="00BE6CED" w:rsidRDefault="00BE6CED" w:rsidP="00BE6CED">
      <w:pPr>
        <w:tabs>
          <w:tab w:val="left" w:pos="5993"/>
        </w:tabs>
        <w:rPr>
          <w:u w:val="single"/>
        </w:rPr>
      </w:pPr>
    </w:p>
    <w:p w:rsidR="00BE6CED" w:rsidRDefault="00BE6CED" w:rsidP="00BE6CED">
      <w:pPr>
        <w:tabs>
          <w:tab w:val="left" w:pos="5993"/>
        </w:tabs>
        <w:rPr>
          <w:u w:val="single"/>
        </w:rPr>
      </w:pPr>
    </w:p>
    <w:p w:rsidR="00BE6CED" w:rsidRDefault="00BE6CED" w:rsidP="00BE6CED">
      <w:pPr>
        <w:tabs>
          <w:tab w:val="left" w:pos="5993"/>
        </w:tabs>
        <w:rPr>
          <w:u w:val="single"/>
        </w:rPr>
      </w:pPr>
    </w:p>
    <w:p w:rsidR="00BE6CED" w:rsidRDefault="00BE6CED" w:rsidP="00BE6CED">
      <w:pPr>
        <w:tabs>
          <w:tab w:val="left" w:pos="5993"/>
        </w:tabs>
        <w:rPr>
          <w:u w:val="single"/>
        </w:rPr>
      </w:pPr>
    </w:p>
    <w:p w:rsidR="00BE6CED" w:rsidRDefault="00BE6CED" w:rsidP="00BE6CED">
      <w:pPr>
        <w:tabs>
          <w:tab w:val="left" w:pos="5993"/>
        </w:tabs>
        <w:rPr>
          <w:u w:val="single"/>
        </w:rPr>
      </w:pPr>
    </w:p>
    <w:p w:rsidR="00BE6CED" w:rsidRPr="00BE6CED" w:rsidRDefault="00BE6CED" w:rsidP="00BE6CED">
      <w:pPr>
        <w:tabs>
          <w:tab w:val="left" w:pos="5993"/>
        </w:tabs>
        <w:rPr>
          <w:b/>
          <w:u w:val="single"/>
        </w:rPr>
      </w:pPr>
      <w:r w:rsidRPr="00BE6CED">
        <w:rPr>
          <w:b/>
          <w:u w:val="single"/>
        </w:rPr>
        <w:lastRenderedPageBreak/>
        <w:t>6°/ Délibération portant approbation des conventions de mise en œuvre réciproques dans le cadre des NAP, entre la commune, les Directeurs des écoles, et les intervenants NAP pour 2015-2016.</w:t>
      </w:r>
    </w:p>
    <w:p w:rsidR="00BE6CED" w:rsidRDefault="00BE6CED" w:rsidP="00BE6CED">
      <w:pPr>
        <w:tabs>
          <w:tab w:val="left" w:pos="5993"/>
        </w:tabs>
        <w:rPr>
          <w:u w:val="single"/>
        </w:rPr>
      </w:pPr>
    </w:p>
    <w:p w:rsidR="00BE6CED" w:rsidRPr="00BE6CED" w:rsidRDefault="00BE6CED" w:rsidP="00BE6CED">
      <w:pPr>
        <w:tabs>
          <w:tab w:val="left" w:pos="5993"/>
        </w:tabs>
      </w:pPr>
      <w:r>
        <w:rPr>
          <w:u w:val="single"/>
        </w:rPr>
        <w:t xml:space="preserve">Rapporteur : </w:t>
      </w:r>
      <w:r w:rsidRPr="00BE6CED">
        <w:t>France OBERTO.</w:t>
      </w:r>
    </w:p>
    <w:p w:rsidR="00BE6CED" w:rsidRDefault="00BE6CED" w:rsidP="00BE6CED">
      <w:pPr>
        <w:tabs>
          <w:tab w:val="left" w:pos="5993"/>
        </w:tabs>
        <w:rPr>
          <w:u w:val="single"/>
        </w:rPr>
      </w:pPr>
    </w:p>
    <w:p w:rsidR="00BE6CED" w:rsidRDefault="00BE6CED" w:rsidP="00BE6CED">
      <w:r>
        <w:t>Vu le Code général des collectivités territoriales,</w:t>
      </w:r>
    </w:p>
    <w:p w:rsidR="00BE6CED" w:rsidRDefault="00BE6CED" w:rsidP="00BE6CED"/>
    <w:p w:rsidR="00BE6CED" w:rsidRDefault="00BE6CED" w:rsidP="00BE6CED">
      <w:r>
        <w:t>CONSIDERANT que dans le cadre des rythmes scolaires, les enfants présents sont accueillis au sein des deux établissements scolaires dans les différentes pièces dédiées à l’enseignement.</w:t>
      </w:r>
    </w:p>
    <w:p w:rsidR="00BE6CED" w:rsidRDefault="00BE6CED" w:rsidP="00BE6CED"/>
    <w:p w:rsidR="00BE6CED" w:rsidRDefault="00BE6CED" w:rsidP="00BE6CED">
      <w:r>
        <w:t>CONSIDERANT qu’il convient de matérialiser cet accueil au sein des deux établissements par une convention de mise en œuvre ayant pour objet de définir les rôles de chaque partie pour la mise en œuvre des activités péri scolaires qui relèvent de la compétence de la commune sur l’année scolaire 2015-2016</w:t>
      </w:r>
      <w:proofErr w:type="gramStart"/>
      <w:r>
        <w:t>.(</w:t>
      </w:r>
      <w:proofErr w:type="gramEnd"/>
      <w:r>
        <w:t xml:space="preserve"> </w:t>
      </w:r>
      <w:proofErr w:type="spellStart"/>
      <w:r>
        <w:t>Cf</w:t>
      </w:r>
      <w:proofErr w:type="spellEnd"/>
      <w:r>
        <w:t xml:space="preserve"> projet de convention annexé ) </w:t>
      </w:r>
    </w:p>
    <w:p w:rsidR="00BE6CED" w:rsidRDefault="00BE6CED" w:rsidP="00BE6CED"/>
    <w:p w:rsidR="00BE6CED" w:rsidRDefault="00BE6CED" w:rsidP="00BE6CED">
      <w:r>
        <w:t>Il est proposé au Conseil Municipal :</w:t>
      </w:r>
    </w:p>
    <w:p w:rsidR="00BE6CED" w:rsidRDefault="00BE6CED" w:rsidP="00BE6CED"/>
    <w:p w:rsidR="00BE6CED" w:rsidRDefault="00BE6CED" w:rsidP="00BE6CED">
      <w:r>
        <w:tab/>
        <w:t>-D’approuver les conventions de mise en œuvre réciproque.</w:t>
      </w:r>
    </w:p>
    <w:p w:rsidR="00BE6CED" w:rsidRDefault="00BE6CED" w:rsidP="00BE6CED"/>
    <w:p w:rsidR="00BE6CED" w:rsidRDefault="00BE6CED" w:rsidP="00BE6CED"/>
    <w:p w:rsidR="00BE6CED" w:rsidRDefault="00BE6CED" w:rsidP="00BE6CED">
      <w:r w:rsidRPr="00BE6CED">
        <w:rPr>
          <w:u w:val="single"/>
        </w:rPr>
        <w:t>Avis du Conseil Municipal</w:t>
      </w:r>
      <w:r>
        <w:t> :</w:t>
      </w:r>
    </w:p>
    <w:p w:rsidR="00BE6CED" w:rsidRDefault="00BE6CED" w:rsidP="00BE6CED"/>
    <w:p w:rsidR="00BE6CED" w:rsidRDefault="00BE6CED" w:rsidP="00BE6CED"/>
    <w:p w:rsidR="00BE6CED" w:rsidRDefault="00BE6CED" w:rsidP="00BE6CED"/>
    <w:p w:rsidR="00BE6CED" w:rsidRDefault="00BE6CED" w:rsidP="00BE6CED"/>
    <w:p w:rsidR="00BE6CED" w:rsidRDefault="00BE6CED" w:rsidP="00BE6CED"/>
    <w:p w:rsidR="00BE6CED" w:rsidRDefault="00BE6CED" w:rsidP="00BE6CED"/>
    <w:p w:rsidR="00BE6CED" w:rsidRDefault="00BE6CED" w:rsidP="00BE6CED"/>
    <w:p w:rsidR="00BE6CED" w:rsidRDefault="00BE6CED" w:rsidP="00BE6CED"/>
    <w:p w:rsidR="00BE6CED" w:rsidRDefault="00BE6CED" w:rsidP="00BE6CED"/>
    <w:p w:rsidR="00BE6CED" w:rsidRDefault="00BE6CED" w:rsidP="00BE6CED"/>
    <w:p w:rsidR="00BE6CED" w:rsidRDefault="00BE6CED" w:rsidP="00BE6CED"/>
    <w:p w:rsidR="00BE6CED" w:rsidRDefault="00BE6CED" w:rsidP="00BE6CED"/>
    <w:p w:rsidR="00BE6CED" w:rsidRDefault="00BE6CED" w:rsidP="00BE6CED"/>
    <w:p w:rsidR="00BE6CED" w:rsidRDefault="00BE6CED" w:rsidP="00BE6CED"/>
    <w:p w:rsidR="00BE6CED" w:rsidRDefault="00BE6CED" w:rsidP="00BE6CED"/>
    <w:p w:rsidR="00BE6CED" w:rsidRDefault="00BE6CED" w:rsidP="00BE6CED"/>
    <w:p w:rsidR="00BE6CED" w:rsidRDefault="00BE6CED" w:rsidP="00BE6CED"/>
    <w:p w:rsidR="00BE6CED" w:rsidRDefault="00BE6CED" w:rsidP="00BE6CED"/>
    <w:p w:rsidR="00BE6CED" w:rsidRDefault="00BE6CED" w:rsidP="00BE6CED"/>
    <w:p w:rsidR="00BE6CED" w:rsidRPr="00BE6CED" w:rsidRDefault="00BE6CED" w:rsidP="00BE6CED">
      <w:pPr>
        <w:rPr>
          <w:b/>
          <w:u w:val="single"/>
        </w:rPr>
      </w:pPr>
      <w:r w:rsidRPr="00BE6CED">
        <w:rPr>
          <w:b/>
          <w:u w:val="single"/>
        </w:rPr>
        <w:lastRenderedPageBreak/>
        <w:t>7°/ Délibération portant approbation du choix du prestataire dans le cadre de la fourrière municipale pour les autos.</w:t>
      </w:r>
    </w:p>
    <w:p w:rsidR="00BE6CED" w:rsidRDefault="00BE6CED" w:rsidP="00BE6CED"/>
    <w:p w:rsidR="00BE6CED" w:rsidRDefault="00BE6CED" w:rsidP="00BE6CED">
      <w:r w:rsidRPr="00BE6CED">
        <w:rPr>
          <w:u w:val="single"/>
        </w:rPr>
        <w:t>Rapporteur</w:t>
      </w:r>
      <w:r>
        <w:t> : André HAY.</w:t>
      </w:r>
    </w:p>
    <w:p w:rsidR="00BE6CED" w:rsidRDefault="00BE6CED" w:rsidP="00BE6CED"/>
    <w:p w:rsidR="00BE6CED" w:rsidRDefault="00BE6CED" w:rsidP="00BE6CED">
      <w:pPr>
        <w:ind w:left="4248" w:hanging="4248"/>
        <w:rPr>
          <w:bCs/>
        </w:rPr>
      </w:pPr>
      <w:r>
        <w:rPr>
          <w:bCs/>
        </w:rPr>
        <w:t>VU le Code Général des Collectivités territoriales.</w:t>
      </w:r>
    </w:p>
    <w:p w:rsidR="00BE6CED" w:rsidRDefault="00BE6CED" w:rsidP="00BE6CED">
      <w:pPr>
        <w:ind w:left="4248" w:hanging="4248"/>
        <w:rPr>
          <w:bCs/>
        </w:rPr>
      </w:pPr>
    </w:p>
    <w:p w:rsidR="00BE6CED" w:rsidRDefault="00BE6CED" w:rsidP="00BE6CED">
      <w:pPr>
        <w:ind w:left="4248" w:hanging="4248"/>
        <w:rPr>
          <w:bCs/>
        </w:rPr>
      </w:pPr>
      <w:r>
        <w:rPr>
          <w:bCs/>
        </w:rPr>
        <w:t>CONSIDERANT que pour la gestion des enlèvements, gardiennage et rétrocession de</w:t>
      </w:r>
    </w:p>
    <w:p w:rsidR="00BE6CED" w:rsidRDefault="00BE6CED" w:rsidP="00BE6CED">
      <w:pPr>
        <w:ind w:left="4248" w:hanging="4248"/>
        <w:rPr>
          <w:bCs/>
        </w:rPr>
      </w:pPr>
      <w:r>
        <w:rPr>
          <w:bCs/>
        </w:rPr>
        <w:t xml:space="preserve"> </w:t>
      </w:r>
      <w:proofErr w:type="gramStart"/>
      <w:r>
        <w:rPr>
          <w:bCs/>
        </w:rPr>
        <w:t>véhicules</w:t>
      </w:r>
      <w:proofErr w:type="gramEnd"/>
      <w:r>
        <w:rPr>
          <w:bCs/>
        </w:rPr>
        <w:t xml:space="preserve"> abandonnés ou gênants la circulation sur les voies publiques, il convient de faire le</w:t>
      </w:r>
    </w:p>
    <w:p w:rsidR="00BE6CED" w:rsidRDefault="00BE6CED" w:rsidP="00BE6CED">
      <w:pPr>
        <w:ind w:left="4248" w:hanging="4248"/>
        <w:rPr>
          <w:bCs/>
        </w:rPr>
      </w:pPr>
      <w:r>
        <w:rPr>
          <w:bCs/>
        </w:rPr>
        <w:t xml:space="preserve"> </w:t>
      </w:r>
      <w:proofErr w:type="gramStart"/>
      <w:r>
        <w:rPr>
          <w:bCs/>
        </w:rPr>
        <w:t>choix</w:t>
      </w:r>
      <w:proofErr w:type="gramEnd"/>
      <w:r>
        <w:rPr>
          <w:bCs/>
        </w:rPr>
        <w:t xml:space="preserve"> d’un prestataire de service agrée par la Préfecture.</w:t>
      </w:r>
    </w:p>
    <w:p w:rsidR="00BE6CED" w:rsidRDefault="00BE6CED" w:rsidP="00BE6CED">
      <w:pPr>
        <w:ind w:left="4248" w:hanging="4248"/>
        <w:rPr>
          <w:bCs/>
        </w:rPr>
      </w:pPr>
      <w:r>
        <w:rPr>
          <w:bCs/>
        </w:rPr>
        <w:t>CONSIDERANT que de nombreux véhicules sont soit abandonnés par leur propriétaire (</w:t>
      </w:r>
    </w:p>
    <w:p w:rsidR="00BE6CED" w:rsidRDefault="00BE6CED" w:rsidP="00BE6CED">
      <w:pPr>
        <w:ind w:left="4248" w:hanging="4248"/>
        <w:rPr>
          <w:bCs/>
        </w:rPr>
      </w:pPr>
      <w:r>
        <w:rPr>
          <w:bCs/>
        </w:rPr>
        <w:t xml:space="preserve"> identifié ou </w:t>
      </w:r>
      <w:proofErr w:type="gramStart"/>
      <w:r>
        <w:rPr>
          <w:bCs/>
        </w:rPr>
        <w:t>non )</w:t>
      </w:r>
      <w:proofErr w:type="gramEnd"/>
      <w:r>
        <w:rPr>
          <w:bCs/>
        </w:rPr>
        <w:t>, ou en stationnement abusif et que pour la bonne marche du service police</w:t>
      </w:r>
    </w:p>
    <w:p w:rsidR="00BE6CED" w:rsidRDefault="00BE6CED" w:rsidP="00BE6CED">
      <w:pPr>
        <w:ind w:left="4248" w:hanging="4248"/>
        <w:rPr>
          <w:bCs/>
        </w:rPr>
      </w:pPr>
      <w:r>
        <w:rPr>
          <w:bCs/>
        </w:rPr>
        <w:t xml:space="preserve"> Municipale en charge du stationnement sur les voies publiques.</w:t>
      </w:r>
    </w:p>
    <w:p w:rsidR="00BE6CED" w:rsidRDefault="00BE6CED" w:rsidP="00BE6CED">
      <w:pPr>
        <w:ind w:left="4248" w:hanging="4248"/>
        <w:rPr>
          <w:bCs/>
        </w:rPr>
      </w:pPr>
      <w:r>
        <w:rPr>
          <w:bCs/>
        </w:rPr>
        <w:t xml:space="preserve">Plusieurs prestataires ont été sollicité sur des critères précis </w:t>
      </w:r>
      <w:proofErr w:type="gramStart"/>
      <w:r>
        <w:rPr>
          <w:bCs/>
        </w:rPr>
        <w:t>( lieux</w:t>
      </w:r>
      <w:proofErr w:type="gramEnd"/>
      <w:r>
        <w:rPr>
          <w:bCs/>
        </w:rPr>
        <w:t xml:space="preserve"> d’interventions,</w:t>
      </w:r>
    </w:p>
    <w:p w:rsidR="00BE6CED" w:rsidRDefault="00BE6CED" w:rsidP="00BE6CED">
      <w:pPr>
        <w:ind w:left="4248" w:hanging="4248"/>
        <w:rPr>
          <w:bCs/>
        </w:rPr>
      </w:pPr>
      <w:r>
        <w:rPr>
          <w:bCs/>
        </w:rPr>
        <w:t xml:space="preserve"> </w:t>
      </w:r>
      <w:proofErr w:type="gramStart"/>
      <w:r>
        <w:rPr>
          <w:bCs/>
        </w:rPr>
        <w:t>délais</w:t>
      </w:r>
      <w:proofErr w:type="gramEnd"/>
      <w:r>
        <w:rPr>
          <w:bCs/>
        </w:rPr>
        <w:t>, et coûts) :</w:t>
      </w:r>
    </w:p>
    <w:p w:rsidR="00BE6CED" w:rsidRDefault="00BE6CED" w:rsidP="00BE6CED">
      <w:pPr>
        <w:ind w:left="4248" w:hanging="4248"/>
        <w:rPr>
          <w:bCs/>
        </w:rPr>
      </w:pPr>
    </w:p>
    <w:p w:rsidR="00BE6CED" w:rsidRDefault="00BE6CED" w:rsidP="00BE6CED">
      <w:pPr>
        <w:numPr>
          <w:ilvl w:val="0"/>
          <w:numId w:val="3"/>
        </w:numPr>
        <w:spacing w:before="0" w:line="240" w:lineRule="auto"/>
        <w:ind w:right="0"/>
        <w:rPr>
          <w:bCs/>
        </w:rPr>
      </w:pPr>
      <w:r w:rsidRPr="00EC74E9">
        <w:rPr>
          <w:b/>
          <w:bCs/>
          <w:u w:val="single"/>
        </w:rPr>
        <w:t xml:space="preserve">BC Auto </w:t>
      </w:r>
      <w:proofErr w:type="gramStart"/>
      <w:r w:rsidRPr="00EC74E9">
        <w:rPr>
          <w:b/>
          <w:bCs/>
          <w:u w:val="single"/>
        </w:rPr>
        <w:t>( BRIGNOLES</w:t>
      </w:r>
      <w:proofErr w:type="gramEnd"/>
      <w:r w:rsidRPr="00EC74E9">
        <w:rPr>
          <w:b/>
          <w:bCs/>
          <w:u w:val="single"/>
        </w:rPr>
        <w:t xml:space="preserve"> )</w:t>
      </w:r>
      <w:r>
        <w:rPr>
          <w:bCs/>
        </w:rPr>
        <w:t> : intervention possible sur PIGNANS, frais d’enlèvement, frais de</w:t>
      </w:r>
    </w:p>
    <w:p w:rsidR="00BE6CED" w:rsidRDefault="00BE6CED" w:rsidP="00BE6CED">
      <w:pPr>
        <w:ind w:left="4248" w:hanging="4248"/>
        <w:rPr>
          <w:bCs/>
        </w:rPr>
      </w:pPr>
      <w:r>
        <w:rPr>
          <w:bCs/>
        </w:rPr>
        <w:t xml:space="preserve"> garde, et visite expert automobile pris en charge par la </w:t>
      </w:r>
      <w:proofErr w:type="gramStart"/>
      <w:r>
        <w:rPr>
          <w:bCs/>
        </w:rPr>
        <w:t>Sté ,</w:t>
      </w:r>
      <w:proofErr w:type="gramEnd"/>
      <w:r>
        <w:rPr>
          <w:bCs/>
        </w:rPr>
        <w:t xml:space="preserve"> aucun frais à la charge de la</w:t>
      </w:r>
    </w:p>
    <w:p w:rsidR="00BE6CED" w:rsidRDefault="00BE6CED" w:rsidP="00BE6CED">
      <w:pPr>
        <w:ind w:left="4248" w:hanging="4248"/>
        <w:rPr>
          <w:bCs/>
        </w:rPr>
      </w:pPr>
      <w:r>
        <w:rPr>
          <w:bCs/>
        </w:rPr>
        <w:t xml:space="preserve"> </w:t>
      </w:r>
      <w:proofErr w:type="gramStart"/>
      <w:r>
        <w:rPr>
          <w:bCs/>
        </w:rPr>
        <w:t>commune</w:t>
      </w:r>
      <w:proofErr w:type="gramEnd"/>
      <w:r>
        <w:rPr>
          <w:bCs/>
        </w:rPr>
        <w:t>, ceux –ci sont répercutés sur le propriétaire ou sur la vente du véhicule. Délais</w:t>
      </w:r>
    </w:p>
    <w:p w:rsidR="00BE6CED" w:rsidRDefault="00BE6CED" w:rsidP="00BE6CED">
      <w:pPr>
        <w:ind w:left="4248" w:hanging="4248"/>
        <w:rPr>
          <w:bCs/>
        </w:rPr>
      </w:pPr>
      <w:r>
        <w:rPr>
          <w:bCs/>
        </w:rPr>
        <w:t xml:space="preserve"> </w:t>
      </w:r>
      <w:proofErr w:type="gramStart"/>
      <w:r>
        <w:rPr>
          <w:bCs/>
        </w:rPr>
        <w:t>d’intervention</w:t>
      </w:r>
      <w:proofErr w:type="gramEnd"/>
      <w:r>
        <w:rPr>
          <w:bCs/>
        </w:rPr>
        <w:t xml:space="preserve"> en semaine ½ h à 1 heure avec fourniture d’un numéro d’astreinte pour après</w:t>
      </w:r>
    </w:p>
    <w:p w:rsidR="00BE6CED" w:rsidRDefault="00BE6CED" w:rsidP="00BE6CED">
      <w:pPr>
        <w:ind w:left="4248" w:hanging="4248"/>
        <w:rPr>
          <w:bCs/>
        </w:rPr>
      </w:pPr>
      <w:r>
        <w:rPr>
          <w:bCs/>
        </w:rPr>
        <w:t xml:space="preserve"> 18 h, les </w:t>
      </w:r>
      <w:proofErr w:type="spellStart"/>
      <w:r>
        <w:rPr>
          <w:bCs/>
        </w:rPr>
        <w:t>week</w:t>
      </w:r>
      <w:proofErr w:type="spellEnd"/>
      <w:r>
        <w:rPr>
          <w:bCs/>
        </w:rPr>
        <w:t xml:space="preserve"> end et jours fériés.</w:t>
      </w:r>
    </w:p>
    <w:p w:rsidR="00BE6CED" w:rsidRDefault="00BE6CED" w:rsidP="00BE6CED">
      <w:pPr>
        <w:ind w:left="4248" w:hanging="4248"/>
        <w:rPr>
          <w:bCs/>
        </w:rPr>
      </w:pPr>
    </w:p>
    <w:p w:rsidR="00BE6CED" w:rsidRDefault="00BE6CED" w:rsidP="00BE6CED">
      <w:pPr>
        <w:numPr>
          <w:ilvl w:val="0"/>
          <w:numId w:val="3"/>
        </w:numPr>
        <w:spacing w:before="0" w:line="240" w:lineRule="auto"/>
        <w:ind w:right="0"/>
        <w:rPr>
          <w:bCs/>
        </w:rPr>
      </w:pPr>
      <w:r w:rsidRPr="00172F1B">
        <w:rPr>
          <w:b/>
          <w:bCs/>
          <w:u w:val="single"/>
        </w:rPr>
        <w:t xml:space="preserve">Cannet Auto </w:t>
      </w:r>
      <w:proofErr w:type="gramStart"/>
      <w:r w:rsidRPr="00172F1B">
        <w:rPr>
          <w:b/>
          <w:bCs/>
          <w:u w:val="single"/>
        </w:rPr>
        <w:t>( Le</w:t>
      </w:r>
      <w:proofErr w:type="gramEnd"/>
      <w:r w:rsidRPr="00172F1B">
        <w:rPr>
          <w:b/>
          <w:bCs/>
          <w:u w:val="single"/>
        </w:rPr>
        <w:t xml:space="preserve"> Cannet des Maures ) :</w:t>
      </w:r>
      <w:r>
        <w:rPr>
          <w:bCs/>
        </w:rPr>
        <w:t xml:space="preserve"> très difficile pour intervenir sur PIGNANS, travaille beaucoup avec VIDAUBAN et VINCI Autoroute, frais de garde ( 6 € TTC / jour, frais d’enlèvements ( 61 € TTC ), délais variables ( non communiqués ).</w:t>
      </w:r>
    </w:p>
    <w:p w:rsidR="00BE6CED" w:rsidRDefault="00BE6CED" w:rsidP="00BE6CED">
      <w:pPr>
        <w:rPr>
          <w:bCs/>
        </w:rPr>
      </w:pPr>
    </w:p>
    <w:p w:rsidR="00BE6CED" w:rsidRDefault="00BE6CED" w:rsidP="00BE6CED">
      <w:pPr>
        <w:numPr>
          <w:ilvl w:val="0"/>
          <w:numId w:val="3"/>
        </w:numPr>
        <w:spacing w:before="0" w:line="240" w:lineRule="auto"/>
        <w:ind w:right="0"/>
        <w:rPr>
          <w:bCs/>
        </w:rPr>
      </w:pPr>
      <w:proofErr w:type="spellStart"/>
      <w:r w:rsidRPr="00172F1B">
        <w:rPr>
          <w:b/>
          <w:bCs/>
          <w:u w:val="single"/>
        </w:rPr>
        <w:t>Bergala</w:t>
      </w:r>
      <w:proofErr w:type="spellEnd"/>
      <w:r w:rsidRPr="00172F1B">
        <w:rPr>
          <w:b/>
          <w:bCs/>
          <w:u w:val="single"/>
        </w:rPr>
        <w:t xml:space="preserve"> Auto : </w:t>
      </w:r>
      <w:proofErr w:type="gramStart"/>
      <w:r w:rsidRPr="00172F1B">
        <w:rPr>
          <w:b/>
          <w:bCs/>
          <w:u w:val="single"/>
        </w:rPr>
        <w:t>( BRIGNOLES</w:t>
      </w:r>
      <w:proofErr w:type="gramEnd"/>
      <w:r>
        <w:rPr>
          <w:bCs/>
        </w:rPr>
        <w:t xml:space="preserve"> ) ne peut pas intervenir sur PIGNANS trop de distance suivant les communes d’intervention en cours.</w:t>
      </w:r>
    </w:p>
    <w:p w:rsidR="00BE6CED" w:rsidRDefault="00BE6CED" w:rsidP="00BE6CED">
      <w:pPr>
        <w:ind w:left="4248" w:hanging="4248"/>
        <w:rPr>
          <w:bCs/>
        </w:rPr>
      </w:pPr>
    </w:p>
    <w:p w:rsidR="00BE6CED" w:rsidRDefault="00BE6CED" w:rsidP="00BE6CED">
      <w:pPr>
        <w:ind w:left="4248" w:hanging="4248"/>
        <w:rPr>
          <w:bCs/>
        </w:rPr>
      </w:pPr>
      <w:r>
        <w:rPr>
          <w:bCs/>
        </w:rPr>
        <w:t>Il est proposé au Conseil Municipal :</w:t>
      </w:r>
    </w:p>
    <w:p w:rsidR="00BE6CED" w:rsidRDefault="00BE6CED" w:rsidP="00BE6CED">
      <w:pPr>
        <w:ind w:left="4248" w:hanging="4248"/>
        <w:rPr>
          <w:bCs/>
        </w:rPr>
      </w:pPr>
    </w:p>
    <w:p w:rsidR="00BE6CED" w:rsidRDefault="00BE6CED" w:rsidP="00BE6CED">
      <w:pPr>
        <w:numPr>
          <w:ilvl w:val="0"/>
          <w:numId w:val="2"/>
        </w:numPr>
        <w:spacing w:before="0" w:line="240" w:lineRule="auto"/>
        <w:ind w:right="0"/>
        <w:rPr>
          <w:bCs/>
        </w:rPr>
      </w:pPr>
      <w:r>
        <w:rPr>
          <w:bCs/>
        </w:rPr>
        <w:t xml:space="preserve">De retenir la St2 BC Auto sur </w:t>
      </w:r>
      <w:proofErr w:type="gramStart"/>
      <w:r>
        <w:rPr>
          <w:bCs/>
        </w:rPr>
        <w:t>Brignoles .</w:t>
      </w:r>
      <w:proofErr w:type="gramEnd"/>
    </w:p>
    <w:p w:rsidR="00BE6CED" w:rsidRDefault="00BE6CED" w:rsidP="00DE4782">
      <w:pPr>
        <w:pStyle w:val="Paragraphedeliste"/>
        <w:numPr>
          <w:ilvl w:val="0"/>
          <w:numId w:val="2"/>
        </w:numPr>
      </w:pPr>
      <w:r w:rsidRPr="00DE4782">
        <w:rPr>
          <w:bCs/>
        </w:rPr>
        <w:t>D’autoriser Mr Le Maire à signer tous les documents y afférents</w:t>
      </w:r>
    </w:p>
    <w:p w:rsidR="00BE6CED" w:rsidRDefault="00BE6CED" w:rsidP="00BE6CED"/>
    <w:p w:rsidR="00BE6CED" w:rsidRDefault="00BE6CED" w:rsidP="00BE6CED"/>
    <w:p w:rsidR="00BE6CED" w:rsidRDefault="00BE6CED" w:rsidP="00BE6CED"/>
    <w:p w:rsidR="00BE6CED" w:rsidRDefault="00DE4782" w:rsidP="00BE6CED">
      <w:r w:rsidRPr="00DE4782">
        <w:rPr>
          <w:u w:val="single"/>
        </w:rPr>
        <w:t>Avis du Conseil Municipal</w:t>
      </w:r>
      <w:r>
        <w:t> :</w:t>
      </w:r>
    </w:p>
    <w:p w:rsidR="00BE6CED" w:rsidRDefault="00BE6CED" w:rsidP="00BE6CED"/>
    <w:p w:rsidR="00BE6CED" w:rsidRDefault="00BE6CED" w:rsidP="00BE6CED">
      <w:pPr>
        <w:tabs>
          <w:tab w:val="left" w:pos="5993"/>
        </w:tabs>
        <w:rPr>
          <w:u w:val="single"/>
        </w:rPr>
      </w:pPr>
    </w:p>
    <w:p w:rsidR="00BE6CED" w:rsidRDefault="00BE6CED" w:rsidP="00BE6CED">
      <w:pPr>
        <w:tabs>
          <w:tab w:val="left" w:pos="5993"/>
        </w:tabs>
        <w:rPr>
          <w:u w:val="single"/>
        </w:rPr>
      </w:pPr>
    </w:p>
    <w:p w:rsidR="00BE6CED" w:rsidRDefault="00BE6CED" w:rsidP="00BE6CED">
      <w:pPr>
        <w:tabs>
          <w:tab w:val="left" w:pos="5993"/>
        </w:tabs>
        <w:rPr>
          <w:u w:val="single"/>
        </w:rPr>
      </w:pPr>
    </w:p>
    <w:p w:rsidR="00DE4782" w:rsidRPr="00DE4782" w:rsidRDefault="00DE4782" w:rsidP="00BE6CED">
      <w:pPr>
        <w:tabs>
          <w:tab w:val="left" w:pos="5993"/>
        </w:tabs>
        <w:rPr>
          <w:b/>
          <w:u w:val="single"/>
        </w:rPr>
      </w:pPr>
      <w:r w:rsidRPr="00DE4782">
        <w:rPr>
          <w:b/>
          <w:u w:val="single"/>
        </w:rPr>
        <w:lastRenderedPageBreak/>
        <w:t>8°/ Délibération portant création d’un poste d’adjoint technique de 2</w:t>
      </w:r>
      <w:r w:rsidRPr="00DE4782">
        <w:rPr>
          <w:b/>
          <w:u w:val="single"/>
          <w:vertAlign w:val="superscript"/>
        </w:rPr>
        <w:t>ème</w:t>
      </w:r>
      <w:r w:rsidRPr="00DE4782">
        <w:rPr>
          <w:b/>
          <w:u w:val="single"/>
        </w:rPr>
        <w:t xml:space="preserve"> classe fonction de maçon au service technique </w:t>
      </w:r>
      <w:proofErr w:type="gramStart"/>
      <w:r w:rsidRPr="00DE4782">
        <w:rPr>
          <w:b/>
          <w:u w:val="single"/>
        </w:rPr>
        <w:t>municipal .</w:t>
      </w:r>
      <w:proofErr w:type="gramEnd"/>
    </w:p>
    <w:p w:rsidR="00DE4782" w:rsidRDefault="00DE4782" w:rsidP="00BE6CED">
      <w:pPr>
        <w:tabs>
          <w:tab w:val="left" w:pos="5993"/>
        </w:tabs>
        <w:rPr>
          <w:u w:val="single"/>
        </w:rPr>
      </w:pPr>
    </w:p>
    <w:p w:rsidR="00DE4782" w:rsidRPr="00DE4782" w:rsidRDefault="00DE4782" w:rsidP="00BE6CED">
      <w:pPr>
        <w:tabs>
          <w:tab w:val="left" w:pos="5993"/>
        </w:tabs>
      </w:pPr>
      <w:r>
        <w:rPr>
          <w:u w:val="single"/>
        </w:rPr>
        <w:t xml:space="preserve">Rapporteur : </w:t>
      </w:r>
      <w:r w:rsidRPr="00DE4782">
        <w:t>Mr BOREA Maurice</w:t>
      </w:r>
      <w:r>
        <w:t>.</w:t>
      </w:r>
    </w:p>
    <w:p w:rsidR="00DE4782" w:rsidRDefault="00DE4782" w:rsidP="00BE6CED">
      <w:pPr>
        <w:tabs>
          <w:tab w:val="left" w:pos="5993"/>
        </w:tabs>
        <w:rPr>
          <w:u w:val="single"/>
        </w:rPr>
      </w:pPr>
    </w:p>
    <w:p w:rsidR="00DE4782" w:rsidRDefault="00DE4782" w:rsidP="00DE4782">
      <w:r>
        <w:t>VU le Code Général des Collectivités territoriales,</w:t>
      </w:r>
    </w:p>
    <w:p w:rsidR="00DE4782" w:rsidRDefault="00DE4782" w:rsidP="00DE4782">
      <w:r>
        <w:t>CONSIDERANT que la commune est désireuse de procéder en régie à la majorité des travaux de maçonnerie sur les espaces communaux, et que l’équipe actuelle a besoin d’un renfort supplémentaire du fait de la programmation de travaux  de plus en plus conséquents.</w:t>
      </w:r>
    </w:p>
    <w:p w:rsidR="00DE4782" w:rsidRDefault="00DE4782" w:rsidP="00DE4782"/>
    <w:p w:rsidR="00DE4782" w:rsidRDefault="00DE4782" w:rsidP="00DE4782">
      <w:r>
        <w:t>Il est proposé au Conseil Municipal :</w:t>
      </w:r>
    </w:p>
    <w:p w:rsidR="00DE4782" w:rsidRDefault="00DE4782" w:rsidP="00DE4782"/>
    <w:p w:rsidR="00DE4782" w:rsidRDefault="00DE4782" w:rsidP="00DE4782">
      <w:r>
        <w:tab/>
        <w:t>-De créer un poste d’adjoint technique territorial de 2</w:t>
      </w:r>
      <w:r w:rsidRPr="0084636A">
        <w:rPr>
          <w:vertAlign w:val="superscript"/>
        </w:rPr>
        <w:t>ème</w:t>
      </w:r>
      <w:r>
        <w:t xml:space="preserve"> classe avec fonction de </w:t>
      </w:r>
      <w:proofErr w:type="gramStart"/>
      <w:r>
        <w:t>maçon  .</w:t>
      </w:r>
      <w:proofErr w:type="gramEnd"/>
    </w:p>
    <w:p w:rsidR="00BE6CED" w:rsidRDefault="00DE4782" w:rsidP="00DE4782">
      <w:pPr>
        <w:tabs>
          <w:tab w:val="left" w:pos="5993"/>
        </w:tabs>
      </w:pPr>
      <w:r>
        <w:t>-D’autoriser Mr Le Maire à procéder à la déclaration de création de poste auprès du CDG83.</w:t>
      </w:r>
    </w:p>
    <w:p w:rsidR="00DE4782" w:rsidRDefault="00DE4782" w:rsidP="00DE4782">
      <w:pPr>
        <w:tabs>
          <w:tab w:val="left" w:pos="5993"/>
        </w:tabs>
      </w:pPr>
    </w:p>
    <w:p w:rsidR="00DE4782" w:rsidRDefault="00DE4782" w:rsidP="00DE4782">
      <w:pPr>
        <w:tabs>
          <w:tab w:val="left" w:pos="5993"/>
        </w:tabs>
      </w:pPr>
    </w:p>
    <w:p w:rsidR="00DE4782" w:rsidRDefault="00DE4782" w:rsidP="00DE4782">
      <w:pPr>
        <w:tabs>
          <w:tab w:val="left" w:pos="5993"/>
        </w:tabs>
      </w:pPr>
      <w:r w:rsidRPr="00DE4782">
        <w:rPr>
          <w:u w:val="single"/>
        </w:rPr>
        <w:t>Avis du Conseil Municipal</w:t>
      </w:r>
      <w:r>
        <w:t> :</w:t>
      </w:r>
    </w:p>
    <w:p w:rsidR="00DE4782" w:rsidRDefault="00DE4782" w:rsidP="00DE4782">
      <w:pPr>
        <w:tabs>
          <w:tab w:val="left" w:pos="5993"/>
        </w:tabs>
      </w:pPr>
    </w:p>
    <w:p w:rsidR="00DE4782" w:rsidRDefault="00DE4782" w:rsidP="00DE4782">
      <w:pPr>
        <w:tabs>
          <w:tab w:val="left" w:pos="5993"/>
        </w:tabs>
      </w:pPr>
    </w:p>
    <w:p w:rsidR="00DE4782" w:rsidRDefault="00DE4782" w:rsidP="00DE4782">
      <w:pPr>
        <w:tabs>
          <w:tab w:val="left" w:pos="5993"/>
        </w:tabs>
      </w:pPr>
    </w:p>
    <w:p w:rsidR="00DE4782" w:rsidRDefault="00DE4782" w:rsidP="00DE4782">
      <w:pPr>
        <w:tabs>
          <w:tab w:val="left" w:pos="5993"/>
        </w:tabs>
      </w:pPr>
    </w:p>
    <w:p w:rsidR="00DE4782" w:rsidRDefault="00DE4782" w:rsidP="00DE4782">
      <w:pPr>
        <w:tabs>
          <w:tab w:val="left" w:pos="5993"/>
        </w:tabs>
      </w:pPr>
    </w:p>
    <w:p w:rsidR="00DE4782" w:rsidRDefault="00DE4782" w:rsidP="00DE4782">
      <w:pPr>
        <w:tabs>
          <w:tab w:val="left" w:pos="5993"/>
        </w:tabs>
      </w:pPr>
    </w:p>
    <w:p w:rsidR="00DE4782" w:rsidRDefault="00DE4782" w:rsidP="00DE4782">
      <w:pPr>
        <w:tabs>
          <w:tab w:val="left" w:pos="5993"/>
        </w:tabs>
      </w:pPr>
    </w:p>
    <w:p w:rsidR="00DE4782" w:rsidRDefault="00DE4782" w:rsidP="00DE4782">
      <w:pPr>
        <w:tabs>
          <w:tab w:val="left" w:pos="5993"/>
        </w:tabs>
      </w:pPr>
    </w:p>
    <w:p w:rsidR="00DE4782" w:rsidRDefault="00DE4782" w:rsidP="00DE4782">
      <w:pPr>
        <w:tabs>
          <w:tab w:val="left" w:pos="5993"/>
        </w:tabs>
      </w:pPr>
    </w:p>
    <w:p w:rsidR="00DE4782" w:rsidRDefault="00DE4782" w:rsidP="00DE4782">
      <w:pPr>
        <w:tabs>
          <w:tab w:val="left" w:pos="5993"/>
        </w:tabs>
      </w:pPr>
    </w:p>
    <w:p w:rsidR="00DE4782" w:rsidRDefault="00DE4782" w:rsidP="00DE4782">
      <w:pPr>
        <w:tabs>
          <w:tab w:val="left" w:pos="5993"/>
        </w:tabs>
      </w:pPr>
    </w:p>
    <w:p w:rsidR="00DE4782" w:rsidRDefault="00DE4782" w:rsidP="00DE4782">
      <w:pPr>
        <w:tabs>
          <w:tab w:val="left" w:pos="5993"/>
        </w:tabs>
      </w:pPr>
    </w:p>
    <w:p w:rsidR="00DE4782" w:rsidRDefault="00DE4782" w:rsidP="00DE4782">
      <w:pPr>
        <w:tabs>
          <w:tab w:val="left" w:pos="5993"/>
        </w:tabs>
      </w:pPr>
    </w:p>
    <w:p w:rsidR="00DE4782" w:rsidRDefault="00DE4782" w:rsidP="00DE4782">
      <w:pPr>
        <w:tabs>
          <w:tab w:val="left" w:pos="5993"/>
        </w:tabs>
      </w:pPr>
    </w:p>
    <w:p w:rsidR="00DE4782" w:rsidRDefault="00DE4782" w:rsidP="00DE4782">
      <w:pPr>
        <w:tabs>
          <w:tab w:val="left" w:pos="5993"/>
        </w:tabs>
      </w:pPr>
    </w:p>
    <w:p w:rsidR="00DE4782" w:rsidRDefault="00DE4782" w:rsidP="00DE4782">
      <w:pPr>
        <w:tabs>
          <w:tab w:val="left" w:pos="5993"/>
        </w:tabs>
      </w:pPr>
    </w:p>
    <w:p w:rsidR="00DE4782" w:rsidRDefault="00DE4782" w:rsidP="00DE4782">
      <w:pPr>
        <w:tabs>
          <w:tab w:val="left" w:pos="5993"/>
        </w:tabs>
      </w:pPr>
    </w:p>
    <w:p w:rsidR="00DE4782" w:rsidRDefault="00DE4782" w:rsidP="00DE4782">
      <w:pPr>
        <w:tabs>
          <w:tab w:val="left" w:pos="5993"/>
        </w:tabs>
      </w:pPr>
    </w:p>
    <w:p w:rsidR="00DE4782" w:rsidRDefault="00DE4782" w:rsidP="00DE4782">
      <w:pPr>
        <w:tabs>
          <w:tab w:val="left" w:pos="5993"/>
        </w:tabs>
      </w:pPr>
    </w:p>
    <w:p w:rsidR="00DE4782" w:rsidRDefault="00DE4782" w:rsidP="00DE4782">
      <w:pPr>
        <w:tabs>
          <w:tab w:val="left" w:pos="5993"/>
        </w:tabs>
      </w:pPr>
    </w:p>
    <w:p w:rsidR="00DE4782" w:rsidRDefault="00DE4782" w:rsidP="00DE4782">
      <w:pPr>
        <w:tabs>
          <w:tab w:val="left" w:pos="5993"/>
        </w:tabs>
      </w:pPr>
    </w:p>
    <w:p w:rsidR="00DE4782" w:rsidRDefault="00DE4782" w:rsidP="00DE4782">
      <w:pPr>
        <w:tabs>
          <w:tab w:val="left" w:pos="5993"/>
        </w:tabs>
      </w:pPr>
    </w:p>
    <w:p w:rsidR="00DE4782" w:rsidRDefault="00DE4782" w:rsidP="00DE4782">
      <w:pPr>
        <w:tabs>
          <w:tab w:val="left" w:pos="5993"/>
        </w:tabs>
      </w:pPr>
    </w:p>
    <w:p w:rsidR="00DE4782" w:rsidRDefault="00DE4782" w:rsidP="00DE4782">
      <w:pPr>
        <w:tabs>
          <w:tab w:val="left" w:pos="5993"/>
        </w:tabs>
      </w:pPr>
      <w:r w:rsidRPr="00DE4782">
        <w:rPr>
          <w:b/>
          <w:u w:val="single"/>
        </w:rPr>
        <w:lastRenderedPageBreak/>
        <w:t xml:space="preserve">9°/ Délibération portant approbation du retrait du SIVAAD de la Commune du </w:t>
      </w:r>
      <w:proofErr w:type="spellStart"/>
      <w:r w:rsidRPr="00DE4782">
        <w:rPr>
          <w:b/>
          <w:u w:val="single"/>
        </w:rPr>
        <w:t>Pradet</w:t>
      </w:r>
      <w:proofErr w:type="spellEnd"/>
      <w:r w:rsidRPr="00DE4782">
        <w:rPr>
          <w:b/>
          <w:u w:val="single"/>
        </w:rPr>
        <w:t>, et approbation de l’adhésion des Communes de CARCES, et de MONTFORT S/ARGENS</w:t>
      </w:r>
      <w:r>
        <w:t>.</w:t>
      </w:r>
    </w:p>
    <w:p w:rsidR="00DE4782" w:rsidRDefault="00DE4782" w:rsidP="00DE4782">
      <w:pPr>
        <w:tabs>
          <w:tab w:val="left" w:pos="5993"/>
        </w:tabs>
      </w:pPr>
    </w:p>
    <w:p w:rsidR="00DE4782" w:rsidRDefault="00DE4782" w:rsidP="00DE4782">
      <w:r>
        <w:t xml:space="preserve">VU le Code Général des Collectivités Territoriales, </w:t>
      </w:r>
    </w:p>
    <w:p w:rsidR="00DE4782" w:rsidRDefault="00DE4782" w:rsidP="00DE4782">
      <w:r>
        <w:t>Vu les statuts du SIVAAD,</w:t>
      </w:r>
    </w:p>
    <w:p w:rsidR="00DE4782" w:rsidRDefault="00DE4782" w:rsidP="00DE4782">
      <w:r>
        <w:t>Vu la demande du SIVAAD nous informant du retrait de la Commune du PRADET, et de l’adhésion de deux nouvelles communes.</w:t>
      </w:r>
    </w:p>
    <w:p w:rsidR="00DE4782" w:rsidRDefault="00DE4782" w:rsidP="00DE4782"/>
    <w:p w:rsidR="00DE4782" w:rsidRDefault="00DE4782" w:rsidP="00DE4782">
      <w:r>
        <w:t xml:space="preserve">CONSIDERANT que la commune du </w:t>
      </w:r>
      <w:proofErr w:type="spellStart"/>
      <w:r>
        <w:t>Pradet</w:t>
      </w:r>
      <w:proofErr w:type="spellEnd"/>
      <w:r>
        <w:t xml:space="preserve"> est désireuse de quitter le SIVAAD et que deux nouvelles communes souhaitent faire leur entrée </w:t>
      </w:r>
      <w:proofErr w:type="gramStart"/>
      <w:r>
        <w:t>( CARCES</w:t>
      </w:r>
      <w:proofErr w:type="gramEnd"/>
      <w:r>
        <w:t xml:space="preserve"> et MONTFORT S/ARGENS ) et que les statuts imposent que els communes membres du SIVAAD se prononcent.</w:t>
      </w:r>
    </w:p>
    <w:p w:rsidR="00DE4782" w:rsidRDefault="00DE4782" w:rsidP="00DE4782">
      <w:r>
        <w:t xml:space="preserve"> </w:t>
      </w:r>
      <w:r>
        <w:tab/>
      </w:r>
    </w:p>
    <w:p w:rsidR="00DE4782" w:rsidRDefault="00DE4782" w:rsidP="00DE4782">
      <w:r>
        <w:t>Il est proposé au Conseil Municipal :</w:t>
      </w:r>
    </w:p>
    <w:p w:rsidR="00DE4782" w:rsidRDefault="00DE4782" w:rsidP="00DE4782"/>
    <w:p w:rsidR="00DE4782" w:rsidRDefault="00DE4782" w:rsidP="00DE4782">
      <w:r>
        <w:tab/>
        <w:t xml:space="preserve">-D’approuver le retrait de la commune du PRADET et l’entrée des deux nouvelles communes </w:t>
      </w:r>
      <w:proofErr w:type="gramStart"/>
      <w:r>
        <w:t>( CARCES</w:t>
      </w:r>
      <w:proofErr w:type="gramEnd"/>
      <w:r>
        <w:t xml:space="preserve"> et MONTFORT S/ARGENS ) .</w:t>
      </w:r>
    </w:p>
    <w:p w:rsidR="00DE4782" w:rsidRDefault="00DE4782" w:rsidP="00DE4782"/>
    <w:p w:rsidR="00DE4782" w:rsidRDefault="00DE4782" w:rsidP="00DE4782"/>
    <w:p w:rsidR="00DE4782" w:rsidRDefault="00DE4782" w:rsidP="00DE4782"/>
    <w:p w:rsidR="00DE4782" w:rsidRDefault="00DE4782" w:rsidP="00DE4782">
      <w:r w:rsidRPr="00DE4782">
        <w:rPr>
          <w:u w:val="single"/>
        </w:rPr>
        <w:t>Avis du Conseil Municipal</w:t>
      </w:r>
      <w:r>
        <w:t> :</w:t>
      </w:r>
    </w:p>
    <w:p w:rsidR="00DE4782" w:rsidRDefault="00DE4782" w:rsidP="00DE4782"/>
    <w:p w:rsidR="00DE4782" w:rsidRDefault="00DE4782" w:rsidP="00DE4782"/>
    <w:p w:rsidR="00DE4782" w:rsidRDefault="00DE4782" w:rsidP="00DE4782"/>
    <w:p w:rsidR="00DE4782" w:rsidRDefault="00DE4782" w:rsidP="00DE4782"/>
    <w:p w:rsidR="00DE4782" w:rsidRDefault="00DE4782" w:rsidP="00DE4782"/>
    <w:p w:rsidR="00DE4782" w:rsidRDefault="00DE4782" w:rsidP="00DE4782"/>
    <w:p w:rsidR="00DE4782" w:rsidRDefault="00DE4782" w:rsidP="00DE4782"/>
    <w:p w:rsidR="00DE4782" w:rsidRDefault="00DE4782" w:rsidP="00DE4782"/>
    <w:p w:rsidR="00DE4782" w:rsidRDefault="00DE4782" w:rsidP="00DE4782"/>
    <w:p w:rsidR="00DE4782" w:rsidRDefault="00DE4782" w:rsidP="00DE4782"/>
    <w:p w:rsidR="00DE4782" w:rsidRDefault="00DE4782" w:rsidP="00DE4782"/>
    <w:p w:rsidR="00DE4782" w:rsidRDefault="00DE4782" w:rsidP="00DE4782">
      <w:pPr>
        <w:tabs>
          <w:tab w:val="left" w:pos="5993"/>
        </w:tabs>
      </w:pPr>
    </w:p>
    <w:p w:rsidR="00DE4782" w:rsidRDefault="00DE4782" w:rsidP="00DE4782">
      <w:pPr>
        <w:tabs>
          <w:tab w:val="left" w:pos="5993"/>
        </w:tabs>
      </w:pPr>
    </w:p>
    <w:p w:rsidR="00DE4782" w:rsidRDefault="00DE4782" w:rsidP="00DE4782">
      <w:pPr>
        <w:tabs>
          <w:tab w:val="left" w:pos="5993"/>
        </w:tabs>
        <w:rPr>
          <w:u w:val="single"/>
        </w:rPr>
      </w:pPr>
    </w:p>
    <w:p w:rsidR="00BE6CED" w:rsidRDefault="00BE6CED" w:rsidP="00BE6CED">
      <w:pPr>
        <w:tabs>
          <w:tab w:val="left" w:pos="5993"/>
        </w:tabs>
        <w:rPr>
          <w:u w:val="single"/>
        </w:rPr>
      </w:pPr>
    </w:p>
    <w:p w:rsidR="00BE6CED" w:rsidRDefault="00BE6CED" w:rsidP="00BE6CED">
      <w:pPr>
        <w:tabs>
          <w:tab w:val="left" w:pos="5993"/>
        </w:tabs>
        <w:rPr>
          <w:u w:val="single"/>
        </w:rPr>
      </w:pPr>
    </w:p>
    <w:p w:rsidR="00BE6CED" w:rsidRDefault="00BE6CED" w:rsidP="00BE6CED">
      <w:pPr>
        <w:tabs>
          <w:tab w:val="left" w:pos="5993"/>
        </w:tabs>
        <w:rPr>
          <w:u w:val="single"/>
        </w:rPr>
      </w:pPr>
    </w:p>
    <w:p w:rsidR="00BE6CED" w:rsidRPr="00BE6CED" w:rsidRDefault="00BE6CED" w:rsidP="00BE6CED">
      <w:pPr>
        <w:tabs>
          <w:tab w:val="left" w:pos="5993"/>
        </w:tabs>
        <w:rPr>
          <w:u w:val="single"/>
        </w:rPr>
      </w:pPr>
    </w:p>
    <w:p w:rsidR="00BE6CED" w:rsidRDefault="00BE6CED" w:rsidP="00BE6CED">
      <w:pPr>
        <w:tabs>
          <w:tab w:val="left" w:pos="5993"/>
        </w:tabs>
      </w:pPr>
    </w:p>
    <w:p w:rsidR="00BE6CED" w:rsidRPr="00BE6CED" w:rsidRDefault="00BE6CED" w:rsidP="00AB7CC6"/>
    <w:p w:rsidR="00BE6CED" w:rsidRDefault="00BE6CED" w:rsidP="00AB7CC6"/>
    <w:sectPr w:rsidR="00BE6CED" w:rsidSect="00AF05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278EF"/>
    <w:multiLevelType w:val="hybridMultilevel"/>
    <w:tmpl w:val="C29419E4"/>
    <w:lvl w:ilvl="0" w:tplc="B24C797A">
      <w:numFmt w:val="bullet"/>
      <w:lvlText w:val="-"/>
      <w:lvlJc w:val="left"/>
      <w:pPr>
        <w:ind w:left="1065" w:hanging="360"/>
      </w:pPr>
      <w:rPr>
        <w:rFonts w:ascii="Helvetica" w:eastAsia="Times New Roman" w:hAnsi="Helvetica" w:cs="Helvetica" w:hint="default"/>
        <w:color w:val="000000"/>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nsid w:val="41BA3222"/>
    <w:multiLevelType w:val="hybridMultilevel"/>
    <w:tmpl w:val="E2F2E0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704195C"/>
    <w:multiLevelType w:val="hybridMultilevel"/>
    <w:tmpl w:val="70840D7E"/>
    <w:lvl w:ilvl="0" w:tplc="CA940326">
      <w:start w:val="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F050E"/>
    <w:rsid w:val="000904D9"/>
    <w:rsid w:val="001E019A"/>
    <w:rsid w:val="003760E6"/>
    <w:rsid w:val="004D19D3"/>
    <w:rsid w:val="005F050E"/>
    <w:rsid w:val="00736592"/>
    <w:rsid w:val="00767FB6"/>
    <w:rsid w:val="00A01CD1"/>
    <w:rsid w:val="00AB7CC6"/>
    <w:rsid w:val="00AC7CFD"/>
    <w:rsid w:val="00AF0534"/>
    <w:rsid w:val="00B7013D"/>
    <w:rsid w:val="00B86989"/>
    <w:rsid w:val="00BE6CED"/>
    <w:rsid w:val="00BF4BA0"/>
    <w:rsid w:val="00CB7985"/>
    <w:rsid w:val="00DE4782"/>
    <w:rsid w:val="00E564E0"/>
    <w:rsid w:val="00F07D64"/>
    <w:rsid w:val="00F31968"/>
    <w:rsid w:val="00F50EF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43" w:line="274" w:lineRule="auto"/>
        <w:ind w:left="170" w:right="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53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050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1271</Words>
  <Characters>6991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s.prono</dc:creator>
  <cp:lastModifiedBy>s.prono</cp:lastModifiedBy>
  <cp:revision>2</cp:revision>
  <cp:lastPrinted>2015-07-16T15:25:00Z</cp:lastPrinted>
  <dcterms:created xsi:type="dcterms:W3CDTF">2015-08-21T12:44:00Z</dcterms:created>
  <dcterms:modified xsi:type="dcterms:W3CDTF">2015-08-21T12:44:00Z</dcterms:modified>
</cp:coreProperties>
</file>